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00AA" w14:textId="77777777" w:rsidR="0046767A" w:rsidRPr="009D7F0F" w:rsidRDefault="0046767A" w:rsidP="00331213">
      <w:pPr>
        <w:pStyle w:val="Heading2"/>
        <w:rPr>
          <w:lang w:val="da-DK"/>
        </w:rPr>
      </w:pPr>
    </w:p>
    <w:p w14:paraId="07071AC3" w14:textId="1D69402F" w:rsidR="0046767A" w:rsidRPr="009D7F0F" w:rsidRDefault="0046767A" w:rsidP="0046767A">
      <w:pPr>
        <w:pStyle w:val="Heading1"/>
        <w:jc w:val="center"/>
        <w:rPr>
          <w:b/>
          <w:lang w:val="da-DK"/>
        </w:rPr>
      </w:pPr>
      <w:r w:rsidRPr="009D7F0F">
        <w:rPr>
          <w:b/>
          <w:lang w:val="da-DK"/>
        </w:rPr>
        <w:t>F</w:t>
      </w:r>
      <w:r w:rsidR="009D7F0F" w:rsidRPr="009D7F0F">
        <w:rPr>
          <w:b/>
          <w:lang w:val="da-DK"/>
        </w:rPr>
        <w:t xml:space="preserve">ødevarehygiejne og -sikkerhed </w:t>
      </w:r>
    </w:p>
    <w:p w14:paraId="6C04964E" w14:textId="632451B4" w:rsidR="0046767A" w:rsidRPr="007B160B" w:rsidRDefault="009D7F0F" w:rsidP="0046767A">
      <w:pPr>
        <w:pStyle w:val="Heading1"/>
        <w:jc w:val="center"/>
        <w:rPr>
          <w:bCs/>
          <w:sz w:val="40"/>
          <w:szCs w:val="24"/>
          <w:lang w:val="da-DK"/>
        </w:rPr>
      </w:pPr>
      <w:r w:rsidRPr="007B160B">
        <w:rPr>
          <w:bCs/>
          <w:sz w:val="40"/>
          <w:szCs w:val="24"/>
          <w:lang w:val="da-DK"/>
        </w:rPr>
        <w:t xml:space="preserve">Fødevarernes rejse </w:t>
      </w:r>
      <w:r w:rsidR="0046767A" w:rsidRPr="007B160B">
        <w:rPr>
          <w:bCs/>
          <w:sz w:val="40"/>
          <w:szCs w:val="24"/>
          <w:lang w:val="da-DK"/>
        </w:rPr>
        <w:t xml:space="preserve">– </w:t>
      </w:r>
      <w:r w:rsidRPr="007B160B">
        <w:rPr>
          <w:bCs/>
          <w:sz w:val="40"/>
          <w:szCs w:val="24"/>
          <w:lang w:val="da-DK"/>
        </w:rPr>
        <w:t>Lære</w:t>
      </w:r>
      <w:r w:rsidR="001D0D81" w:rsidRPr="007B160B">
        <w:rPr>
          <w:bCs/>
          <w:sz w:val="40"/>
          <w:szCs w:val="24"/>
          <w:lang w:val="da-DK"/>
        </w:rPr>
        <w:t>r</w:t>
      </w:r>
      <w:r w:rsidRPr="007B160B">
        <w:rPr>
          <w:bCs/>
          <w:sz w:val="40"/>
          <w:szCs w:val="24"/>
          <w:lang w:val="da-DK"/>
        </w:rPr>
        <w:t>ark</w:t>
      </w:r>
    </w:p>
    <w:p w14:paraId="7FF594F3" w14:textId="1E720E46" w:rsidR="006E2417" w:rsidRPr="007B160B" w:rsidRDefault="006E2417" w:rsidP="00331213">
      <w:pPr>
        <w:pStyle w:val="Heading2"/>
        <w:rPr>
          <w:rFonts w:cs="Arial"/>
          <w:b w:val="0"/>
          <w:color w:val="00373D"/>
          <w:sz w:val="28"/>
          <w:szCs w:val="28"/>
          <w:lang w:val="da-DK"/>
        </w:rPr>
      </w:pPr>
      <w:r w:rsidRPr="007B160B">
        <w:rPr>
          <w:rFonts w:cs="Arial"/>
          <w:color w:val="00373D"/>
          <w:sz w:val="28"/>
          <w:szCs w:val="28"/>
          <w:lang w:val="da-DK"/>
        </w:rPr>
        <w:t>B</w:t>
      </w:r>
      <w:r w:rsidR="009D7F0F" w:rsidRPr="007B160B">
        <w:rPr>
          <w:rFonts w:cs="Arial"/>
          <w:color w:val="00373D"/>
          <w:sz w:val="28"/>
          <w:szCs w:val="28"/>
          <w:lang w:val="da-DK"/>
        </w:rPr>
        <w:t>aggrund</w:t>
      </w:r>
    </w:p>
    <w:p w14:paraId="0B603E4B" w14:textId="46B79948" w:rsidR="006E2417" w:rsidRPr="007B160B" w:rsidRDefault="009D7F0F" w:rsidP="003A42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 xml:space="preserve">Dette materiale er </w:t>
      </w:r>
      <w:r w:rsidR="00D66791" w:rsidRPr="007B160B">
        <w:rPr>
          <w:rFonts w:ascii="Arial" w:hAnsi="Arial" w:cs="Arial"/>
          <w:sz w:val="24"/>
          <w:szCs w:val="24"/>
          <w:lang w:val="da-DK"/>
        </w:rPr>
        <w:t>finansieret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af Den Europæiske Unions SafeConsume-projekt, som er et EU projekt der arbejder for at reducere </w:t>
      </w:r>
      <w:r w:rsidR="000A716A" w:rsidRPr="007B160B">
        <w:rPr>
          <w:rFonts w:ascii="Arial" w:hAnsi="Arial" w:cs="Arial"/>
          <w:sz w:val="24"/>
          <w:szCs w:val="24"/>
          <w:lang w:val="da-DK"/>
        </w:rPr>
        <w:t xml:space="preserve">forekomsten af 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sygdomme forårsaget af fødevarebårne </w:t>
      </w:r>
      <w:r w:rsidR="000A716A" w:rsidRPr="007B160B">
        <w:rPr>
          <w:rFonts w:ascii="Arial" w:hAnsi="Arial" w:cs="Arial"/>
          <w:sz w:val="24"/>
          <w:szCs w:val="24"/>
          <w:lang w:val="da-DK"/>
        </w:rPr>
        <w:t>mikroorganismer</w:t>
      </w:r>
      <w:r w:rsidRPr="007B160B">
        <w:rPr>
          <w:rFonts w:ascii="Arial" w:hAnsi="Arial" w:cs="Arial"/>
          <w:sz w:val="24"/>
          <w:szCs w:val="24"/>
          <w:lang w:val="da-DK"/>
        </w:rPr>
        <w:t>.</w:t>
      </w:r>
      <w:r w:rsidR="000A716A" w:rsidRPr="007B160B">
        <w:rPr>
          <w:rFonts w:ascii="Arial" w:hAnsi="Arial" w:cs="Arial"/>
          <w:sz w:val="24"/>
          <w:szCs w:val="24"/>
          <w:lang w:val="da-DK"/>
        </w:rPr>
        <w:t>Læs mere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om projektet</w:t>
      </w:r>
      <w:r w:rsidR="000A716A" w:rsidRPr="007B160B">
        <w:rPr>
          <w:rFonts w:ascii="Arial" w:hAnsi="Arial" w:cs="Arial"/>
          <w:sz w:val="24"/>
          <w:szCs w:val="24"/>
          <w:lang w:val="da-DK"/>
        </w:rPr>
        <w:t xml:space="preserve"> her</w:t>
      </w:r>
      <w:r w:rsidRPr="007B160B">
        <w:rPr>
          <w:rFonts w:ascii="Arial" w:hAnsi="Arial" w:cs="Arial"/>
          <w:sz w:val="24"/>
          <w:szCs w:val="24"/>
          <w:lang w:val="da-DK"/>
        </w:rPr>
        <w:t>:</w:t>
      </w:r>
      <w:r w:rsidR="006E2417" w:rsidRPr="007B160B">
        <w:rPr>
          <w:rFonts w:ascii="Arial" w:hAnsi="Arial" w:cs="Arial"/>
          <w:sz w:val="24"/>
          <w:szCs w:val="24"/>
          <w:lang w:val="da-DK"/>
        </w:rPr>
        <w:t xml:space="preserve"> </w:t>
      </w:r>
      <w:hyperlink r:id="rId10" w:history="1">
        <w:r w:rsidR="006E2417" w:rsidRPr="007B160B">
          <w:rPr>
            <w:rStyle w:val="Hyperlink"/>
            <w:rFonts w:ascii="Arial" w:hAnsi="Arial" w:cs="Arial"/>
            <w:sz w:val="24"/>
            <w:szCs w:val="24"/>
            <w:lang w:val="da-DK"/>
          </w:rPr>
          <w:t>http://safeconsume.eu/</w:t>
        </w:r>
      </w:hyperlink>
      <w:r w:rsidR="006E2417" w:rsidRPr="007B160B">
        <w:rPr>
          <w:rFonts w:ascii="Arial" w:hAnsi="Arial" w:cs="Arial"/>
          <w:sz w:val="24"/>
          <w:szCs w:val="24"/>
          <w:lang w:val="da-DK"/>
        </w:rPr>
        <w:t xml:space="preserve">.  </w:t>
      </w:r>
    </w:p>
    <w:p w14:paraId="06427B39" w14:textId="77777777" w:rsidR="006E2417" w:rsidRPr="007B160B" w:rsidRDefault="006E2417" w:rsidP="003A42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da-DK"/>
        </w:rPr>
      </w:pPr>
    </w:p>
    <w:p w14:paraId="1E59A97E" w14:textId="6E627C41" w:rsidR="009D7F0F" w:rsidRPr="007B160B" w:rsidRDefault="009D7F0F" w:rsidP="009D7F0F">
      <w:pPr>
        <w:spacing w:after="0"/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>Dette materiale er udviklet ud fra undersøgelser</w:t>
      </w:r>
      <w:r w:rsidR="00D66791" w:rsidRPr="007B160B">
        <w:rPr>
          <w:rFonts w:ascii="Arial" w:hAnsi="Arial" w:cs="Arial"/>
          <w:sz w:val="24"/>
          <w:szCs w:val="24"/>
          <w:lang w:val="da-DK"/>
        </w:rPr>
        <w:t xml:space="preserve"> i samarbejde med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</w:t>
      </w:r>
      <w:r w:rsidR="00D66791" w:rsidRPr="007B160B">
        <w:rPr>
          <w:rFonts w:ascii="Arial" w:hAnsi="Arial" w:cs="Arial"/>
          <w:sz w:val="24"/>
          <w:szCs w:val="24"/>
          <w:lang w:val="da-DK"/>
        </w:rPr>
        <w:t>elever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og lærere fra hele Europa og er blevet testet </w:t>
      </w:r>
      <w:r w:rsidR="00D66791" w:rsidRPr="007B160B">
        <w:rPr>
          <w:rFonts w:ascii="Arial" w:hAnsi="Arial" w:cs="Arial"/>
          <w:sz w:val="24"/>
          <w:szCs w:val="24"/>
          <w:lang w:val="da-DK"/>
        </w:rPr>
        <w:t>under udviklingen på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skoler. Ud fra </w:t>
      </w:r>
      <w:r w:rsidR="00D66791" w:rsidRPr="007B160B">
        <w:rPr>
          <w:rFonts w:ascii="Arial" w:hAnsi="Arial" w:cs="Arial"/>
          <w:sz w:val="24"/>
          <w:szCs w:val="24"/>
          <w:lang w:val="da-DK"/>
        </w:rPr>
        <w:t>undersøgelser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af forbrugere i hele Europa er der identificeret adskillige fødevarerelaterede risik</w:t>
      </w:r>
      <w:r w:rsidR="00D66791" w:rsidRPr="007B160B">
        <w:rPr>
          <w:rFonts w:ascii="Arial" w:hAnsi="Arial" w:cs="Arial"/>
          <w:sz w:val="24"/>
          <w:szCs w:val="24"/>
          <w:lang w:val="da-DK"/>
        </w:rPr>
        <w:t>o</w:t>
      </w:r>
      <w:r w:rsidRPr="007B160B">
        <w:rPr>
          <w:rFonts w:ascii="Arial" w:hAnsi="Arial" w:cs="Arial"/>
          <w:sz w:val="24"/>
          <w:szCs w:val="24"/>
          <w:lang w:val="da-DK"/>
        </w:rPr>
        <w:t>adfærd, som vi søger at forbedre viden om.</w:t>
      </w:r>
    </w:p>
    <w:p w14:paraId="70C81346" w14:textId="77777777" w:rsidR="009D7F0F" w:rsidRPr="007B160B" w:rsidRDefault="009D7F0F" w:rsidP="009D7F0F">
      <w:pPr>
        <w:spacing w:after="0"/>
        <w:jc w:val="both"/>
        <w:rPr>
          <w:rFonts w:ascii="Arial" w:hAnsi="Arial" w:cs="Arial"/>
          <w:sz w:val="24"/>
          <w:szCs w:val="24"/>
          <w:lang w:val="da-DK"/>
        </w:rPr>
      </w:pPr>
    </w:p>
    <w:p w14:paraId="2B26B4A3" w14:textId="76902683" w:rsidR="00E963DF" w:rsidRPr="007B160B" w:rsidRDefault="009D7F0F" w:rsidP="009D7F0F">
      <w:pPr>
        <w:spacing w:after="0"/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 xml:space="preserve">Denne aktivitet dækker </w:t>
      </w:r>
      <w:r w:rsidR="00D66791" w:rsidRPr="007B160B">
        <w:rPr>
          <w:rFonts w:ascii="Arial" w:hAnsi="Arial" w:cs="Arial"/>
          <w:sz w:val="24"/>
          <w:szCs w:val="24"/>
          <w:lang w:val="da-DK"/>
        </w:rPr>
        <w:t>fødevare</w:t>
      </w:r>
      <w:r w:rsidR="000A716A" w:rsidRPr="007B160B">
        <w:rPr>
          <w:rFonts w:ascii="Arial" w:hAnsi="Arial" w:cs="Arial"/>
          <w:sz w:val="24"/>
          <w:szCs w:val="24"/>
          <w:lang w:val="da-DK"/>
        </w:rPr>
        <w:t>r</w:t>
      </w:r>
      <w:r w:rsidR="00D66791" w:rsidRPr="007B160B">
        <w:rPr>
          <w:rFonts w:ascii="Arial" w:hAnsi="Arial" w:cs="Arial"/>
          <w:sz w:val="24"/>
          <w:szCs w:val="24"/>
          <w:lang w:val="da-DK"/>
        </w:rPr>
        <w:t xml:space="preserve">s 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rejse og de forskellige </w:t>
      </w:r>
      <w:r w:rsidR="0038537A" w:rsidRPr="007B160B">
        <w:rPr>
          <w:rFonts w:ascii="Arial" w:hAnsi="Arial" w:cs="Arial"/>
          <w:sz w:val="24"/>
          <w:szCs w:val="24"/>
          <w:lang w:val="da-DK"/>
        </w:rPr>
        <w:t xml:space="preserve">risici for </w:t>
      </w:r>
      <w:r w:rsidRPr="007B160B">
        <w:rPr>
          <w:rFonts w:ascii="Arial" w:hAnsi="Arial" w:cs="Arial"/>
          <w:sz w:val="24"/>
          <w:szCs w:val="24"/>
          <w:lang w:val="da-DK"/>
        </w:rPr>
        <w:t>fødevaresikkerhed</w:t>
      </w:r>
      <w:r w:rsidR="0038537A" w:rsidRPr="007B160B">
        <w:rPr>
          <w:rFonts w:ascii="Arial" w:hAnsi="Arial" w:cs="Arial"/>
          <w:sz w:val="24"/>
          <w:szCs w:val="24"/>
          <w:lang w:val="da-DK"/>
        </w:rPr>
        <w:t>en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og </w:t>
      </w:r>
      <w:r w:rsidR="000A716A" w:rsidRPr="007B160B">
        <w:rPr>
          <w:rFonts w:ascii="Arial" w:hAnsi="Arial" w:cs="Arial"/>
          <w:sz w:val="24"/>
          <w:szCs w:val="24"/>
          <w:lang w:val="da-DK"/>
        </w:rPr>
        <w:t>for kryds</w:t>
      </w:r>
      <w:r w:rsidR="00895702">
        <w:rPr>
          <w:rFonts w:ascii="Arial" w:hAnsi="Arial" w:cs="Arial"/>
          <w:sz w:val="24"/>
          <w:szCs w:val="24"/>
          <w:lang w:val="da-DK"/>
        </w:rPr>
        <w:t>foruening</w:t>
      </w:r>
      <w:r w:rsidR="000A716A" w:rsidRPr="007B160B">
        <w:rPr>
          <w:rFonts w:ascii="Arial" w:hAnsi="Arial" w:cs="Arial"/>
          <w:sz w:val="24"/>
          <w:szCs w:val="24"/>
          <w:lang w:val="da-DK"/>
        </w:rPr>
        <w:t xml:space="preserve"> 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fra </w:t>
      </w:r>
      <w:r w:rsidR="00D66791" w:rsidRPr="007B160B">
        <w:rPr>
          <w:rFonts w:ascii="Arial" w:hAnsi="Arial" w:cs="Arial"/>
          <w:sz w:val="24"/>
          <w:szCs w:val="24"/>
          <w:lang w:val="da-DK"/>
        </w:rPr>
        <w:t>ind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køb til forberedelse, madlavning og </w:t>
      </w:r>
      <w:r w:rsidR="00D66791" w:rsidRPr="007B160B">
        <w:rPr>
          <w:rFonts w:ascii="Arial" w:hAnsi="Arial" w:cs="Arial"/>
          <w:sz w:val="24"/>
          <w:szCs w:val="24"/>
          <w:lang w:val="da-DK"/>
        </w:rPr>
        <w:t>servering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af mad</w:t>
      </w:r>
      <w:r w:rsidR="00D66791" w:rsidRPr="007B160B">
        <w:rPr>
          <w:rFonts w:ascii="Arial" w:hAnsi="Arial" w:cs="Arial"/>
          <w:sz w:val="24"/>
          <w:szCs w:val="24"/>
          <w:lang w:val="da-DK"/>
        </w:rPr>
        <w:t>en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og </w:t>
      </w:r>
      <w:r w:rsidR="00D66791" w:rsidRPr="007B160B">
        <w:rPr>
          <w:rFonts w:ascii="Arial" w:hAnsi="Arial" w:cs="Arial"/>
          <w:sz w:val="24"/>
          <w:szCs w:val="24"/>
          <w:lang w:val="da-DK"/>
        </w:rPr>
        <w:t>håndtering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af rester.</w:t>
      </w:r>
    </w:p>
    <w:p w14:paraId="2E97E161" w14:textId="77777777" w:rsidR="003A4244" w:rsidRPr="007B160B" w:rsidRDefault="003A4244" w:rsidP="00331213">
      <w:pPr>
        <w:pStyle w:val="Heading2"/>
        <w:rPr>
          <w:rFonts w:cs="Arial"/>
          <w:sz w:val="24"/>
          <w:szCs w:val="24"/>
          <w:lang w:val="da-DK"/>
        </w:rPr>
      </w:pPr>
    </w:p>
    <w:p w14:paraId="13AE24E0" w14:textId="068E8A07" w:rsidR="00C3351B" w:rsidRPr="007B160B" w:rsidRDefault="00221F1E" w:rsidP="00331213">
      <w:pPr>
        <w:pStyle w:val="Heading2"/>
        <w:rPr>
          <w:rFonts w:eastAsiaTheme="minorHAnsi" w:cs="Arial"/>
          <w:b w:val="0"/>
          <w:color w:val="00373D"/>
          <w:sz w:val="28"/>
          <w:szCs w:val="28"/>
        </w:rPr>
      </w:pPr>
      <w:r w:rsidRPr="007B160B">
        <w:rPr>
          <w:rFonts w:cs="Arial"/>
          <w:color w:val="00373D"/>
          <w:sz w:val="28"/>
          <w:szCs w:val="28"/>
          <w:lang w:val="da-DK"/>
        </w:rPr>
        <w:t>Læringsmål</w:t>
      </w:r>
      <w:r w:rsidR="00C3351B" w:rsidRPr="007B160B">
        <w:rPr>
          <w:rFonts w:cs="Arial"/>
          <w:color w:val="00373D"/>
          <w:sz w:val="28"/>
          <w:szCs w:val="28"/>
          <w:lang w:val="da-DK"/>
        </w:rPr>
        <w:t>:</w:t>
      </w:r>
    </w:p>
    <w:p w14:paraId="3557D62D" w14:textId="13225EB6" w:rsidR="00221F1E" w:rsidRPr="007B160B" w:rsidRDefault="00221F1E" w:rsidP="00221F1E">
      <w:pPr>
        <w:pStyle w:val="paragraph"/>
        <w:numPr>
          <w:ilvl w:val="0"/>
          <w:numId w:val="36"/>
        </w:numPr>
        <w:tabs>
          <w:tab w:val="clear" w:pos="720"/>
        </w:tabs>
        <w:spacing w:before="0" w:beforeAutospacing="0" w:after="0" w:afterAutospacing="0"/>
        <w:ind w:left="284" w:hanging="284"/>
        <w:textAlignment w:val="baseline"/>
        <w:rPr>
          <w:rFonts w:ascii="Arial" w:eastAsiaTheme="minorHAnsi" w:hAnsi="Arial" w:cs="Arial"/>
          <w:lang w:val="da-DK" w:eastAsia="en-US"/>
        </w:rPr>
      </w:pPr>
      <w:r w:rsidRPr="007B160B">
        <w:rPr>
          <w:rFonts w:ascii="Arial" w:eastAsiaTheme="minorHAnsi" w:hAnsi="Arial" w:cs="Arial"/>
          <w:lang w:val="da-DK" w:eastAsia="en-US"/>
        </w:rPr>
        <w:t xml:space="preserve">At forstå, at der kan være skadelige mikroorganismer i vores mad der kan give fødevareinfektion eller </w:t>
      </w:r>
      <w:r w:rsidR="00895702">
        <w:rPr>
          <w:rFonts w:ascii="Arial" w:eastAsiaTheme="minorHAnsi" w:hAnsi="Arial" w:cs="Arial"/>
          <w:lang w:val="da-DK" w:eastAsia="en-US"/>
        </w:rPr>
        <w:t>mad</w:t>
      </w:r>
      <w:r w:rsidRPr="007B160B">
        <w:rPr>
          <w:rFonts w:ascii="Arial" w:eastAsiaTheme="minorHAnsi" w:hAnsi="Arial" w:cs="Arial"/>
          <w:lang w:val="da-DK" w:eastAsia="en-US"/>
        </w:rPr>
        <w:t>forgiftning, hvor disse kan findes, og hvilke </w:t>
      </w:r>
      <w:r w:rsidR="0038537A" w:rsidRPr="007B160B">
        <w:rPr>
          <w:rFonts w:ascii="Arial" w:eastAsiaTheme="minorHAnsi" w:hAnsi="Arial" w:cs="Arial"/>
          <w:lang w:val="da-DK" w:eastAsia="en-US"/>
        </w:rPr>
        <w:t>risici</w:t>
      </w:r>
      <w:r w:rsidRPr="007B160B">
        <w:rPr>
          <w:rFonts w:ascii="Arial" w:eastAsiaTheme="minorHAnsi" w:hAnsi="Arial" w:cs="Arial"/>
          <w:lang w:val="da-DK" w:eastAsia="en-US"/>
        </w:rPr>
        <w:t> og konsekvenser fødevar</w:t>
      </w:r>
      <w:r w:rsidR="000A716A" w:rsidRPr="007B160B">
        <w:rPr>
          <w:rFonts w:ascii="Arial" w:eastAsiaTheme="minorHAnsi" w:hAnsi="Arial" w:cs="Arial"/>
          <w:lang w:val="da-DK" w:eastAsia="en-US"/>
        </w:rPr>
        <w:t>e</w:t>
      </w:r>
      <w:r w:rsidRPr="007B160B">
        <w:rPr>
          <w:rFonts w:ascii="Arial" w:eastAsiaTheme="minorHAnsi" w:hAnsi="Arial" w:cs="Arial"/>
          <w:lang w:val="da-DK" w:eastAsia="en-US"/>
        </w:rPr>
        <w:t>bårne sygdomme kan medføre. ​</w:t>
      </w:r>
    </w:p>
    <w:p w14:paraId="0813B017" w14:textId="77777777" w:rsidR="00221F1E" w:rsidRPr="007B160B" w:rsidRDefault="00221F1E" w:rsidP="00221F1E">
      <w:pPr>
        <w:pStyle w:val="paragraph"/>
        <w:spacing w:before="0" w:beforeAutospacing="0" w:after="0" w:afterAutospacing="0"/>
        <w:ind w:left="284"/>
        <w:textAlignment w:val="baseline"/>
        <w:rPr>
          <w:rFonts w:ascii="Arial" w:eastAsiaTheme="minorHAnsi" w:hAnsi="Arial" w:cs="Arial"/>
          <w:lang w:val="da-DK" w:eastAsia="en-US"/>
        </w:rPr>
      </w:pPr>
    </w:p>
    <w:p w14:paraId="2FB1E6A7" w14:textId="1F3E29BA" w:rsidR="00221F1E" w:rsidRPr="007B160B" w:rsidRDefault="00221F1E" w:rsidP="00221F1E">
      <w:pPr>
        <w:pStyle w:val="paragraph"/>
        <w:numPr>
          <w:ilvl w:val="0"/>
          <w:numId w:val="36"/>
        </w:numPr>
        <w:spacing w:before="0" w:beforeAutospacing="0" w:after="0" w:afterAutospacing="0"/>
        <w:ind w:left="284" w:hanging="284"/>
        <w:textAlignment w:val="baseline"/>
        <w:rPr>
          <w:rFonts w:ascii="Arial" w:eastAsiaTheme="minorHAnsi" w:hAnsi="Arial" w:cs="Arial"/>
          <w:lang w:val="da-DK" w:eastAsia="en-US"/>
        </w:rPr>
      </w:pPr>
      <w:r w:rsidRPr="007B160B">
        <w:rPr>
          <w:rFonts w:ascii="Arial" w:eastAsiaTheme="minorHAnsi" w:hAnsi="Arial" w:cs="Arial"/>
          <w:lang w:val="da-DK" w:eastAsia="en-US"/>
        </w:rPr>
        <w:t>At forstå kryds</w:t>
      </w:r>
      <w:r w:rsidR="000A716A" w:rsidRPr="007B160B">
        <w:rPr>
          <w:rFonts w:ascii="Arial" w:eastAsiaTheme="minorHAnsi" w:hAnsi="Arial" w:cs="Arial"/>
          <w:lang w:val="da-DK" w:eastAsia="en-US"/>
        </w:rPr>
        <w:t>smitte</w:t>
      </w:r>
      <w:r w:rsidR="00895702">
        <w:rPr>
          <w:rFonts w:ascii="Arial" w:eastAsiaTheme="minorHAnsi" w:hAnsi="Arial" w:cs="Arial"/>
          <w:lang w:val="da-DK" w:eastAsia="en-US"/>
        </w:rPr>
        <w:t>/krydsforurening</w:t>
      </w:r>
      <w:r w:rsidRPr="007B160B">
        <w:rPr>
          <w:rFonts w:ascii="Arial" w:eastAsiaTheme="minorHAnsi" w:hAnsi="Arial" w:cs="Arial"/>
          <w:lang w:val="da-DK" w:eastAsia="en-US"/>
        </w:rPr>
        <w:t xml:space="preserve"> og hvordan det opstår og udvikler sig, samt give færdigheder </w:t>
      </w:r>
      <w:r w:rsidR="000A716A" w:rsidRPr="007B160B">
        <w:rPr>
          <w:rFonts w:ascii="Arial" w:eastAsiaTheme="minorHAnsi" w:hAnsi="Arial" w:cs="Arial"/>
          <w:lang w:val="da-DK" w:eastAsia="en-US"/>
        </w:rPr>
        <w:t>i</w:t>
      </w:r>
      <w:r w:rsidR="00895702">
        <w:rPr>
          <w:rFonts w:ascii="Arial" w:eastAsiaTheme="minorHAnsi" w:hAnsi="Arial" w:cs="Arial"/>
          <w:lang w:val="da-DK" w:eastAsia="en-US"/>
        </w:rPr>
        <w:t xml:space="preserve"> </w:t>
      </w:r>
      <w:r w:rsidRPr="007B160B">
        <w:rPr>
          <w:rFonts w:ascii="Arial" w:eastAsiaTheme="minorHAnsi" w:hAnsi="Arial" w:cs="Arial"/>
          <w:lang w:val="da-DK" w:eastAsia="en-US"/>
        </w:rPr>
        <w:t>god hånd- og fødevarehygiejne så disse inkorporeres i ens hverdag og derved hjælpe</w:t>
      </w:r>
      <w:r w:rsidR="000A716A" w:rsidRPr="007B160B">
        <w:rPr>
          <w:rFonts w:ascii="Arial" w:eastAsiaTheme="minorHAnsi" w:hAnsi="Arial" w:cs="Arial"/>
          <w:lang w:val="da-DK" w:eastAsia="en-US"/>
        </w:rPr>
        <w:t>r den enkelte</w:t>
      </w:r>
      <w:r w:rsidRPr="007B160B">
        <w:rPr>
          <w:rFonts w:ascii="Arial" w:eastAsiaTheme="minorHAnsi" w:hAnsi="Arial" w:cs="Arial"/>
          <w:lang w:val="da-DK" w:eastAsia="en-US"/>
        </w:rPr>
        <w:t xml:space="preserve"> med </w:t>
      </w:r>
      <w:r w:rsidR="00EF5FD1" w:rsidRPr="007B160B">
        <w:rPr>
          <w:rFonts w:ascii="Arial" w:eastAsiaTheme="minorHAnsi" w:hAnsi="Arial" w:cs="Arial"/>
          <w:lang w:val="da-DK" w:eastAsia="en-US"/>
        </w:rPr>
        <w:t>fortsat at være sund og rask</w:t>
      </w:r>
      <w:r w:rsidRPr="007B160B">
        <w:rPr>
          <w:rFonts w:ascii="Arial" w:eastAsiaTheme="minorHAnsi" w:hAnsi="Arial" w:cs="Arial"/>
          <w:lang w:val="da-DK" w:eastAsia="en-US"/>
        </w:rPr>
        <w:t>. ​</w:t>
      </w:r>
    </w:p>
    <w:p w14:paraId="03F654B0" w14:textId="77777777" w:rsidR="00221F1E" w:rsidRPr="007B160B" w:rsidRDefault="00221F1E" w:rsidP="00221F1E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lang w:val="da-DK" w:eastAsia="en-US"/>
        </w:rPr>
      </w:pPr>
    </w:p>
    <w:p w14:paraId="49D11788" w14:textId="4B5606B8" w:rsidR="00221F1E" w:rsidRPr="007B160B" w:rsidRDefault="00221F1E" w:rsidP="00221F1E">
      <w:pPr>
        <w:pStyle w:val="paragraph"/>
        <w:numPr>
          <w:ilvl w:val="0"/>
          <w:numId w:val="36"/>
        </w:numPr>
        <w:spacing w:before="0" w:beforeAutospacing="0" w:after="0" w:afterAutospacing="0"/>
        <w:ind w:left="284" w:hanging="284"/>
        <w:textAlignment w:val="baseline"/>
        <w:rPr>
          <w:rFonts w:ascii="Arial" w:eastAsiaTheme="minorHAnsi" w:hAnsi="Arial" w:cs="Arial"/>
          <w:lang w:val="da-DK" w:eastAsia="en-US"/>
        </w:rPr>
      </w:pPr>
      <w:r w:rsidRPr="007B160B">
        <w:rPr>
          <w:rFonts w:ascii="Arial" w:eastAsiaTheme="minorHAnsi" w:hAnsi="Arial" w:cs="Arial"/>
          <w:lang w:val="da-DK" w:eastAsia="en-US"/>
        </w:rPr>
        <w:t xml:space="preserve">At forstå </w:t>
      </w:r>
      <w:r w:rsidR="000A716A" w:rsidRPr="007B160B">
        <w:rPr>
          <w:rFonts w:ascii="Arial" w:eastAsiaTheme="minorHAnsi" w:hAnsi="Arial" w:cs="Arial"/>
          <w:lang w:val="da-DK" w:eastAsia="en-US"/>
        </w:rPr>
        <w:t>smitte</w:t>
      </w:r>
      <w:r w:rsidRPr="007B160B">
        <w:rPr>
          <w:rFonts w:ascii="Arial" w:eastAsiaTheme="minorHAnsi" w:hAnsi="Arial" w:cs="Arial"/>
          <w:lang w:val="da-DK" w:eastAsia="en-US"/>
        </w:rPr>
        <w:t>kæden og de kritiske punkter for fødevarehygiejnen. ​</w:t>
      </w:r>
    </w:p>
    <w:p w14:paraId="717B53F4" w14:textId="77777777" w:rsidR="00610C14" w:rsidRPr="007B160B" w:rsidRDefault="00610C14" w:rsidP="00DD4720">
      <w:pPr>
        <w:spacing w:after="0"/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2350A02B" w14:textId="4FE8E275" w:rsidR="00DD4720" w:rsidRPr="007B160B" w:rsidRDefault="00221F1E" w:rsidP="00331213">
      <w:pPr>
        <w:pStyle w:val="Heading2"/>
        <w:rPr>
          <w:rFonts w:cs="Arial"/>
          <w:color w:val="00373D"/>
          <w:sz w:val="28"/>
          <w:szCs w:val="28"/>
          <w:lang w:val="da-DK"/>
        </w:rPr>
      </w:pPr>
      <w:r w:rsidRPr="007B160B">
        <w:rPr>
          <w:rFonts w:cs="Arial"/>
          <w:color w:val="00373D"/>
          <w:sz w:val="28"/>
          <w:szCs w:val="28"/>
          <w:lang w:val="da-DK"/>
        </w:rPr>
        <w:t>Materialer</w:t>
      </w:r>
      <w:r w:rsidR="00DD4720" w:rsidRPr="007B160B">
        <w:rPr>
          <w:rFonts w:cs="Arial"/>
          <w:color w:val="00373D"/>
          <w:sz w:val="28"/>
          <w:szCs w:val="28"/>
          <w:lang w:val="da-DK"/>
        </w:rPr>
        <w:t>:</w:t>
      </w:r>
    </w:p>
    <w:p w14:paraId="671D5415" w14:textId="7EF75D66" w:rsidR="00610C14" w:rsidRPr="007B160B" w:rsidRDefault="00221F1E" w:rsidP="00610C14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>Fødevarernes rejse</w:t>
      </w:r>
      <w:r w:rsidR="00610C14" w:rsidRPr="007B160B">
        <w:rPr>
          <w:rFonts w:ascii="Arial" w:hAnsi="Arial" w:cs="Arial"/>
          <w:sz w:val="24"/>
          <w:szCs w:val="24"/>
          <w:lang w:val="da-DK"/>
        </w:rPr>
        <w:t xml:space="preserve"> PowerPoint pr</w:t>
      </w:r>
      <w:r w:rsidRPr="007B160B">
        <w:rPr>
          <w:rFonts w:ascii="Arial" w:hAnsi="Arial" w:cs="Arial"/>
          <w:sz w:val="24"/>
          <w:szCs w:val="24"/>
          <w:lang w:val="da-DK"/>
        </w:rPr>
        <w:t>æ</w:t>
      </w:r>
      <w:r w:rsidR="00610C14" w:rsidRPr="007B160B">
        <w:rPr>
          <w:rFonts w:ascii="Arial" w:hAnsi="Arial" w:cs="Arial"/>
          <w:sz w:val="24"/>
          <w:szCs w:val="24"/>
          <w:lang w:val="da-DK"/>
        </w:rPr>
        <w:t>sentation</w:t>
      </w:r>
    </w:p>
    <w:p w14:paraId="6B2F87E3" w14:textId="3B1ADA1B" w:rsidR="00610C14" w:rsidRPr="007B160B" w:rsidRDefault="00221F1E" w:rsidP="00610C14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>Fødevarernes rejse elev arbejdsark</w:t>
      </w:r>
    </w:p>
    <w:p w14:paraId="197CFCA3" w14:textId="52A4749B" w:rsidR="00610C14" w:rsidRPr="007B160B" w:rsidRDefault="00610C14" w:rsidP="00610C14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 xml:space="preserve">SafeConsume </w:t>
      </w:r>
      <w:r w:rsidR="00221F1E" w:rsidRPr="007B160B">
        <w:rPr>
          <w:rFonts w:ascii="Arial" w:hAnsi="Arial" w:cs="Arial"/>
          <w:sz w:val="24"/>
          <w:szCs w:val="24"/>
          <w:lang w:val="da-DK"/>
        </w:rPr>
        <w:t xml:space="preserve">Fødevarernes rejse 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animation </w:t>
      </w:r>
    </w:p>
    <w:p w14:paraId="6AF4C5B7" w14:textId="77777777" w:rsidR="00DD4720" w:rsidRPr="007B160B" w:rsidRDefault="00DD4720" w:rsidP="003A4244">
      <w:pPr>
        <w:spacing w:after="0"/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4B51E8C7" w14:textId="1ADA08A1" w:rsidR="00C3351B" w:rsidRPr="007B160B" w:rsidRDefault="006E2417" w:rsidP="00331213">
      <w:pPr>
        <w:pStyle w:val="Heading2"/>
        <w:rPr>
          <w:rFonts w:cs="Arial"/>
          <w:color w:val="00373D"/>
          <w:sz w:val="28"/>
          <w:szCs w:val="28"/>
          <w:lang w:val="da-DK"/>
        </w:rPr>
      </w:pPr>
      <w:r w:rsidRPr="007B160B">
        <w:rPr>
          <w:rFonts w:cs="Arial"/>
          <w:color w:val="00373D"/>
          <w:sz w:val="28"/>
          <w:szCs w:val="28"/>
          <w:lang w:val="da-DK"/>
        </w:rPr>
        <w:t>L</w:t>
      </w:r>
      <w:r w:rsidR="000A716A" w:rsidRPr="007B160B">
        <w:rPr>
          <w:rFonts w:cs="Arial"/>
          <w:color w:val="00373D"/>
          <w:sz w:val="28"/>
          <w:szCs w:val="28"/>
          <w:lang w:val="da-DK"/>
        </w:rPr>
        <w:t>æse</w:t>
      </w:r>
      <w:r w:rsidRPr="007B160B">
        <w:rPr>
          <w:rFonts w:cs="Arial"/>
          <w:color w:val="00373D"/>
          <w:sz w:val="28"/>
          <w:szCs w:val="28"/>
          <w:lang w:val="da-DK"/>
        </w:rPr>
        <w:t>plan</w:t>
      </w:r>
    </w:p>
    <w:p w14:paraId="205BF855" w14:textId="08582FF2" w:rsidR="006E2417" w:rsidRPr="007B160B" w:rsidRDefault="00610C14" w:rsidP="003A4244">
      <w:pPr>
        <w:spacing w:after="0"/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>Designe</w:t>
      </w:r>
      <w:r w:rsidR="00590E8E" w:rsidRPr="007B160B">
        <w:rPr>
          <w:rFonts w:ascii="Arial" w:hAnsi="Arial" w:cs="Arial"/>
          <w:sz w:val="24"/>
          <w:szCs w:val="24"/>
          <w:lang w:val="da-DK"/>
        </w:rPr>
        <w:t>t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</w:t>
      </w:r>
      <w:r w:rsidR="00590E8E" w:rsidRPr="007B160B">
        <w:rPr>
          <w:rFonts w:ascii="Arial" w:hAnsi="Arial" w:cs="Arial"/>
          <w:sz w:val="24"/>
          <w:szCs w:val="24"/>
          <w:lang w:val="da-DK"/>
        </w:rPr>
        <w:t>til</w:t>
      </w:r>
      <w:r w:rsidR="0074175F" w:rsidRPr="007B160B">
        <w:rPr>
          <w:rFonts w:ascii="Arial" w:hAnsi="Arial" w:cs="Arial"/>
          <w:sz w:val="24"/>
          <w:szCs w:val="24"/>
          <w:lang w:val="da-DK"/>
        </w:rPr>
        <w:t xml:space="preserve"> 11-14 </w:t>
      </w:r>
      <w:r w:rsidR="00590E8E" w:rsidRPr="007B160B">
        <w:rPr>
          <w:rFonts w:ascii="Arial" w:hAnsi="Arial" w:cs="Arial"/>
          <w:sz w:val="24"/>
          <w:szCs w:val="24"/>
          <w:lang w:val="da-DK"/>
        </w:rPr>
        <w:t>årige</w:t>
      </w:r>
      <w:r w:rsidR="0074175F" w:rsidRPr="007B160B">
        <w:rPr>
          <w:rFonts w:ascii="Arial" w:hAnsi="Arial" w:cs="Arial"/>
          <w:sz w:val="24"/>
          <w:szCs w:val="24"/>
          <w:lang w:val="da-DK"/>
        </w:rPr>
        <w:t xml:space="preserve">, </w:t>
      </w:r>
      <w:r w:rsidR="00590E8E" w:rsidRPr="007B160B">
        <w:rPr>
          <w:rFonts w:ascii="Arial" w:hAnsi="Arial" w:cs="Arial"/>
          <w:sz w:val="24"/>
          <w:szCs w:val="24"/>
          <w:lang w:val="da-DK"/>
        </w:rPr>
        <w:t>men kan tilpasses til</w:t>
      </w:r>
      <w:r w:rsidR="0074175F" w:rsidRPr="007B160B">
        <w:rPr>
          <w:rFonts w:ascii="Arial" w:hAnsi="Arial" w:cs="Arial"/>
          <w:sz w:val="24"/>
          <w:szCs w:val="24"/>
          <w:lang w:val="da-DK"/>
        </w:rPr>
        <w:t xml:space="preserve"> </w:t>
      </w:r>
      <w:r w:rsidR="00EB6ABE" w:rsidRPr="007B160B">
        <w:rPr>
          <w:rFonts w:ascii="Arial" w:hAnsi="Arial" w:cs="Arial"/>
          <w:sz w:val="24"/>
          <w:szCs w:val="24"/>
          <w:lang w:val="da-DK"/>
        </w:rPr>
        <w:t>15-18</w:t>
      </w:r>
      <w:r w:rsidR="0074175F" w:rsidRPr="007B160B">
        <w:rPr>
          <w:rFonts w:ascii="Arial" w:hAnsi="Arial" w:cs="Arial"/>
          <w:sz w:val="24"/>
          <w:szCs w:val="24"/>
          <w:lang w:val="da-DK"/>
        </w:rPr>
        <w:t xml:space="preserve"> </w:t>
      </w:r>
      <w:r w:rsidR="00590E8E" w:rsidRPr="007B160B">
        <w:rPr>
          <w:rFonts w:ascii="Arial" w:hAnsi="Arial" w:cs="Arial"/>
          <w:sz w:val="24"/>
          <w:szCs w:val="24"/>
          <w:lang w:val="da-DK"/>
        </w:rPr>
        <w:t>årige.</w:t>
      </w:r>
      <w:r w:rsidR="0074175F" w:rsidRPr="007B160B">
        <w:rPr>
          <w:rFonts w:ascii="Arial" w:hAnsi="Arial" w:cs="Arial"/>
          <w:sz w:val="24"/>
          <w:szCs w:val="24"/>
          <w:lang w:val="da-DK"/>
        </w:rPr>
        <w:t xml:space="preserve"> </w:t>
      </w:r>
    </w:p>
    <w:p w14:paraId="035286C9" w14:textId="77777777" w:rsidR="003A4244" w:rsidRPr="007B160B" w:rsidRDefault="003A4244" w:rsidP="003A4244">
      <w:pPr>
        <w:spacing w:after="0"/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6B171E6F" w14:textId="77777777" w:rsidR="007B160B" w:rsidRDefault="007B160B">
      <w:pPr>
        <w:rPr>
          <w:rFonts w:ascii="Arial" w:eastAsiaTheme="majorEastAsia" w:hAnsi="Arial" w:cs="Arial"/>
          <w:b/>
          <w:sz w:val="24"/>
          <w:szCs w:val="24"/>
          <w:lang w:val="da-DK"/>
        </w:rPr>
      </w:pPr>
      <w:r>
        <w:rPr>
          <w:rFonts w:cs="Arial"/>
          <w:sz w:val="24"/>
          <w:szCs w:val="24"/>
          <w:lang w:val="da-DK"/>
        </w:rPr>
        <w:br w:type="page"/>
      </w:r>
    </w:p>
    <w:p w14:paraId="10097F73" w14:textId="2479AE0E" w:rsidR="00C3351B" w:rsidRPr="007B160B" w:rsidRDefault="006E2417" w:rsidP="00331213">
      <w:pPr>
        <w:pStyle w:val="Heading2"/>
        <w:rPr>
          <w:rFonts w:cs="Arial"/>
          <w:color w:val="00373D"/>
          <w:sz w:val="28"/>
          <w:szCs w:val="28"/>
          <w:lang w:val="da-DK"/>
        </w:rPr>
      </w:pPr>
      <w:r w:rsidRPr="007B160B">
        <w:rPr>
          <w:rFonts w:cs="Arial"/>
          <w:color w:val="00373D"/>
          <w:sz w:val="28"/>
          <w:szCs w:val="28"/>
          <w:lang w:val="da-DK"/>
        </w:rPr>
        <w:lastRenderedPageBreak/>
        <w:t>Introdu</w:t>
      </w:r>
      <w:r w:rsidR="00590E8E" w:rsidRPr="007B160B">
        <w:rPr>
          <w:rFonts w:cs="Arial"/>
          <w:color w:val="00373D"/>
          <w:sz w:val="28"/>
          <w:szCs w:val="28"/>
          <w:lang w:val="da-DK"/>
        </w:rPr>
        <w:t>k</w:t>
      </w:r>
      <w:r w:rsidRPr="007B160B">
        <w:rPr>
          <w:rFonts w:cs="Arial"/>
          <w:color w:val="00373D"/>
          <w:sz w:val="28"/>
          <w:szCs w:val="28"/>
          <w:lang w:val="da-DK"/>
        </w:rPr>
        <w:t>tion</w:t>
      </w:r>
    </w:p>
    <w:p w14:paraId="7CDCA032" w14:textId="7686672C" w:rsidR="00590E8E" w:rsidRPr="007B160B" w:rsidRDefault="00590E8E" w:rsidP="007B160B">
      <w:pPr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 xml:space="preserve">Brug de indledende </w:t>
      </w:r>
      <w:r w:rsidR="000A716A" w:rsidRPr="007B160B">
        <w:rPr>
          <w:rFonts w:ascii="Arial" w:hAnsi="Arial" w:cs="Arial"/>
          <w:sz w:val="24"/>
          <w:szCs w:val="24"/>
          <w:lang w:val="da-DK"/>
        </w:rPr>
        <w:t>slides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til at diskutere fødevarebåren sygdom, almindelige symptomer og hvordan du ikke </w:t>
      </w:r>
      <w:r w:rsidR="000A716A" w:rsidRPr="007B160B">
        <w:rPr>
          <w:rFonts w:ascii="Arial" w:hAnsi="Arial" w:cs="Arial"/>
          <w:sz w:val="24"/>
          <w:szCs w:val="24"/>
          <w:lang w:val="da-DK"/>
        </w:rPr>
        <w:t xml:space="preserve">med sikkerhed </w:t>
      </w:r>
      <w:r w:rsidRPr="007B160B">
        <w:rPr>
          <w:rFonts w:ascii="Arial" w:hAnsi="Arial" w:cs="Arial"/>
          <w:sz w:val="24"/>
          <w:szCs w:val="24"/>
          <w:lang w:val="da-DK"/>
        </w:rPr>
        <w:t>kan sige, hvilken mad der forårsagede sygdommen.</w:t>
      </w:r>
    </w:p>
    <w:p w14:paraId="36FAA2CA" w14:textId="1D30F81A" w:rsidR="00590E8E" w:rsidRPr="007B160B" w:rsidRDefault="00590E8E" w:rsidP="007B160B">
      <w:pPr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>Brug SafeConsume Food Journey-animationen, og introducer klassen til begrebet kryds</w:t>
      </w:r>
      <w:r w:rsidR="000A716A" w:rsidRPr="007B160B">
        <w:rPr>
          <w:rFonts w:ascii="Arial" w:hAnsi="Arial" w:cs="Arial"/>
          <w:sz w:val="24"/>
          <w:szCs w:val="24"/>
          <w:lang w:val="da-DK"/>
        </w:rPr>
        <w:t>smitte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og god fødevarehygiejne og praksis i hjemmet ved at vise animationen.</w:t>
      </w:r>
    </w:p>
    <w:p w14:paraId="4843E657" w14:textId="7AAAAD52" w:rsidR="00590E8E" w:rsidRPr="007B160B" w:rsidRDefault="00590E8E" w:rsidP="007B160B">
      <w:pPr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>Introducer konceptet med Fødevarernes rejse for eleverne, og hvordan mikroorganismer kan formere sig ved hvert trin på denne rejse og forskellige risici for kryds</w:t>
      </w:r>
      <w:r w:rsidR="00D74FE3" w:rsidRPr="007B160B">
        <w:rPr>
          <w:rFonts w:ascii="Arial" w:hAnsi="Arial" w:cs="Arial"/>
          <w:sz w:val="24"/>
          <w:szCs w:val="24"/>
          <w:lang w:val="da-DK"/>
        </w:rPr>
        <w:t>smitte</w:t>
      </w:r>
      <w:r w:rsidRPr="007B160B">
        <w:rPr>
          <w:rFonts w:ascii="Arial" w:hAnsi="Arial" w:cs="Arial"/>
          <w:sz w:val="24"/>
          <w:szCs w:val="24"/>
          <w:lang w:val="da-DK"/>
        </w:rPr>
        <w:t>.</w:t>
      </w:r>
    </w:p>
    <w:p w14:paraId="6FE871F7" w14:textId="2ED38C5A" w:rsidR="00590E8E" w:rsidRPr="007B160B" w:rsidRDefault="00590E8E" w:rsidP="007B160B">
      <w:pPr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>Forklar for eleverne, at de vil se nærmere på fødevares rejse i resten af</w:t>
      </w:r>
      <w:r w:rsidR="00895702">
        <w:rPr>
          <w:rFonts w:ascii="Arial" w:hAnsi="Arial" w:cs="Arial"/>
          <w:sz w:val="24"/>
          <w:szCs w:val="24"/>
          <w:lang w:val="da-DK"/>
        </w:rPr>
        <w:t xml:space="preserve"> </w:t>
      </w:r>
      <w:r w:rsidRPr="007B160B">
        <w:rPr>
          <w:rFonts w:ascii="Arial" w:hAnsi="Arial" w:cs="Arial"/>
          <w:sz w:val="24"/>
          <w:szCs w:val="24"/>
          <w:lang w:val="da-DK"/>
        </w:rPr>
        <w:t>lektionen.</w:t>
      </w:r>
    </w:p>
    <w:p w14:paraId="4369132E" w14:textId="28982DFB" w:rsidR="00590E8E" w:rsidRPr="007B160B" w:rsidRDefault="00590E8E" w:rsidP="007B160B">
      <w:pPr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 xml:space="preserve">Brug </w:t>
      </w:r>
      <w:r w:rsidR="00BD19BB" w:rsidRPr="007B160B">
        <w:rPr>
          <w:rFonts w:ascii="Arial" w:hAnsi="Arial" w:cs="Arial"/>
          <w:sz w:val="24"/>
          <w:szCs w:val="24"/>
          <w:lang w:val="da-DK"/>
        </w:rPr>
        <w:t xml:space="preserve">powerpoint </w:t>
      </w:r>
      <w:r w:rsidR="00D74FE3" w:rsidRPr="007B160B">
        <w:rPr>
          <w:rFonts w:ascii="Arial" w:hAnsi="Arial" w:cs="Arial"/>
          <w:sz w:val="24"/>
          <w:szCs w:val="24"/>
          <w:lang w:val="da-DK"/>
        </w:rPr>
        <w:t>præsentationen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til at diskutere risici for fødevaresikkerhed og løsninger til at reducere disse risici for hvert trin i mad</w:t>
      </w:r>
      <w:r w:rsidR="00BD19BB" w:rsidRPr="007B160B">
        <w:rPr>
          <w:rFonts w:ascii="Arial" w:hAnsi="Arial" w:cs="Arial"/>
          <w:sz w:val="24"/>
          <w:szCs w:val="24"/>
          <w:lang w:val="da-DK"/>
        </w:rPr>
        <w:t xml:space="preserve">ens 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rejse (planlægning og </w:t>
      </w:r>
      <w:r w:rsidR="00D74FE3" w:rsidRPr="007B160B">
        <w:rPr>
          <w:rFonts w:ascii="Arial" w:hAnsi="Arial" w:cs="Arial"/>
          <w:sz w:val="24"/>
          <w:szCs w:val="24"/>
          <w:lang w:val="da-DK"/>
        </w:rPr>
        <w:t>indkøb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; pakning og transport; opbevaring; tilberedning af mad; madlavning; opbevaring af rester). </w:t>
      </w:r>
      <w:r w:rsidR="00D74FE3" w:rsidRPr="007B160B">
        <w:rPr>
          <w:rFonts w:ascii="Arial" w:hAnsi="Arial" w:cs="Arial"/>
          <w:sz w:val="24"/>
          <w:szCs w:val="24"/>
          <w:lang w:val="da-DK"/>
        </w:rPr>
        <w:t>Eleverne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kan udfylde det tilsvarende </w:t>
      </w:r>
      <w:r w:rsidR="00BD19BB" w:rsidRPr="007B160B">
        <w:rPr>
          <w:rFonts w:ascii="Arial" w:hAnsi="Arial" w:cs="Arial"/>
          <w:sz w:val="24"/>
          <w:szCs w:val="24"/>
          <w:lang w:val="da-DK"/>
        </w:rPr>
        <w:t>arbejds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ark, mens de udfører denne </w:t>
      </w:r>
      <w:r w:rsidR="00D74FE3" w:rsidRPr="007B160B">
        <w:rPr>
          <w:rFonts w:ascii="Arial" w:hAnsi="Arial" w:cs="Arial"/>
          <w:sz w:val="24"/>
          <w:szCs w:val="24"/>
          <w:lang w:val="da-DK"/>
        </w:rPr>
        <w:t>øvelse</w:t>
      </w:r>
      <w:r w:rsidRPr="007B160B">
        <w:rPr>
          <w:rFonts w:ascii="Arial" w:hAnsi="Arial" w:cs="Arial"/>
          <w:sz w:val="24"/>
          <w:szCs w:val="24"/>
          <w:lang w:val="da-DK"/>
        </w:rPr>
        <w:t>parvis, i små grupper eller som en del af en klassediskussion.</w:t>
      </w:r>
    </w:p>
    <w:p w14:paraId="3111AEB1" w14:textId="43CFFE3A" w:rsidR="00590E8E" w:rsidRPr="007B160B" w:rsidRDefault="00590E8E" w:rsidP="007B160B">
      <w:pPr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 xml:space="preserve">Valgfrit: Brug </w:t>
      </w:r>
      <w:r w:rsidR="00BD19BB" w:rsidRPr="007B160B">
        <w:rPr>
          <w:rFonts w:ascii="Arial" w:hAnsi="Arial" w:cs="Arial"/>
          <w:sz w:val="24"/>
          <w:szCs w:val="24"/>
          <w:lang w:val="da-DK"/>
        </w:rPr>
        <w:t xml:space="preserve">powerpoint </w:t>
      </w:r>
      <w:r w:rsidR="00D74FE3" w:rsidRPr="007B160B">
        <w:rPr>
          <w:rFonts w:ascii="Arial" w:hAnsi="Arial" w:cs="Arial"/>
          <w:sz w:val="24"/>
          <w:szCs w:val="24"/>
          <w:lang w:val="da-DK"/>
        </w:rPr>
        <w:t>præsentationen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til at udføre </w:t>
      </w:r>
      <w:r w:rsidR="00D74FE3" w:rsidRPr="007B160B">
        <w:rPr>
          <w:rFonts w:ascii="Arial" w:hAnsi="Arial" w:cs="Arial"/>
          <w:sz w:val="24"/>
          <w:szCs w:val="24"/>
          <w:lang w:val="da-DK"/>
        </w:rPr>
        <w:t>øvelsen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</w:t>
      </w:r>
      <w:r w:rsidR="00100B15" w:rsidRPr="007B160B">
        <w:rPr>
          <w:rFonts w:ascii="Arial" w:hAnsi="Arial" w:cs="Arial"/>
          <w:sz w:val="24"/>
          <w:szCs w:val="24"/>
          <w:lang w:val="da-DK"/>
        </w:rPr>
        <w:t xml:space="preserve">om at </w:t>
      </w:r>
      <w:r w:rsidR="00D74FE3" w:rsidRPr="007B160B">
        <w:rPr>
          <w:rFonts w:ascii="Arial" w:hAnsi="Arial" w:cs="Arial"/>
          <w:sz w:val="24"/>
          <w:szCs w:val="24"/>
          <w:lang w:val="da-DK"/>
        </w:rPr>
        <w:t>være uopmærksom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i køkkenet. Efter </w:t>
      </w:r>
      <w:r w:rsidR="00D74FE3" w:rsidRPr="007B160B">
        <w:rPr>
          <w:rFonts w:ascii="Arial" w:hAnsi="Arial" w:cs="Arial"/>
          <w:sz w:val="24"/>
          <w:szCs w:val="24"/>
          <w:lang w:val="da-DK"/>
        </w:rPr>
        <w:t>øvelsen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diskuteres med </w:t>
      </w:r>
      <w:r w:rsidR="00BD19BB" w:rsidRPr="007B160B">
        <w:rPr>
          <w:rFonts w:ascii="Arial" w:hAnsi="Arial" w:cs="Arial"/>
          <w:sz w:val="24"/>
          <w:szCs w:val="24"/>
          <w:lang w:val="da-DK"/>
        </w:rPr>
        <w:t>eleverne</w:t>
      </w:r>
      <w:r w:rsidR="00D74FE3" w:rsidRPr="007B160B">
        <w:rPr>
          <w:rFonts w:ascii="Arial" w:hAnsi="Arial" w:cs="Arial"/>
          <w:sz w:val="24"/>
          <w:szCs w:val="24"/>
          <w:lang w:val="da-DK"/>
        </w:rPr>
        <w:t>,</w:t>
      </w:r>
      <w:r w:rsidR="00BD19BB" w:rsidRPr="007B160B">
        <w:rPr>
          <w:rFonts w:ascii="Arial" w:hAnsi="Arial" w:cs="Arial"/>
          <w:sz w:val="24"/>
          <w:szCs w:val="24"/>
          <w:lang w:val="da-DK"/>
        </w:rPr>
        <w:t xml:space="preserve"> hvilken </w:t>
      </w:r>
      <w:r w:rsidRPr="007B160B">
        <w:rPr>
          <w:rFonts w:ascii="Arial" w:hAnsi="Arial" w:cs="Arial"/>
          <w:sz w:val="24"/>
          <w:szCs w:val="24"/>
          <w:lang w:val="da-DK"/>
        </w:rPr>
        <w:t>indvirkning</w:t>
      </w:r>
      <w:r w:rsidR="00BD19BB" w:rsidRPr="007B160B">
        <w:rPr>
          <w:rFonts w:ascii="Arial" w:hAnsi="Arial" w:cs="Arial"/>
          <w:sz w:val="24"/>
          <w:szCs w:val="24"/>
          <w:lang w:val="da-DK"/>
        </w:rPr>
        <w:t xml:space="preserve"> det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kan have på fødevaresikkerheden</w:t>
      </w:r>
      <w:r w:rsidR="00895702">
        <w:rPr>
          <w:rFonts w:ascii="Arial" w:hAnsi="Arial" w:cs="Arial"/>
          <w:sz w:val="24"/>
          <w:szCs w:val="24"/>
          <w:lang w:val="da-DK"/>
        </w:rPr>
        <w:t>,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</w:t>
      </w:r>
      <w:r w:rsidR="00100B15" w:rsidRPr="007B160B">
        <w:rPr>
          <w:rFonts w:ascii="Arial" w:hAnsi="Arial" w:cs="Arial"/>
          <w:sz w:val="24"/>
          <w:szCs w:val="24"/>
          <w:lang w:val="da-DK"/>
        </w:rPr>
        <w:t>hvis man</w:t>
      </w:r>
      <w:r w:rsidR="00BD19BB" w:rsidRPr="007B160B">
        <w:rPr>
          <w:rFonts w:ascii="Arial" w:hAnsi="Arial" w:cs="Arial"/>
          <w:sz w:val="24"/>
          <w:szCs w:val="24"/>
          <w:lang w:val="da-DK"/>
        </w:rPr>
        <w:t xml:space="preserve"> </w:t>
      </w:r>
      <w:r w:rsidR="00D74FE3" w:rsidRPr="007B160B">
        <w:rPr>
          <w:rFonts w:ascii="Arial" w:hAnsi="Arial" w:cs="Arial"/>
          <w:sz w:val="24"/>
          <w:szCs w:val="24"/>
          <w:lang w:val="da-DK"/>
        </w:rPr>
        <w:t>er uopmærksom eller bliver forstyrret i, hvad man gør i køkkenet</w:t>
      </w:r>
      <w:r w:rsidR="00BD19BB" w:rsidRPr="007B160B">
        <w:rPr>
          <w:rFonts w:ascii="Arial" w:hAnsi="Arial" w:cs="Arial"/>
          <w:sz w:val="24"/>
          <w:szCs w:val="24"/>
          <w:lang w:val="da-DK"/>
        </w:rPr>
        <w:t xml:space="preserve"> </w:t>
      </w:r>
      <w:r w:rsidRPr="007B160B">
        <w:rPr>
          <w:rFonts w:ascii="Arial" w:hAnsi="Arial" w:cs="Arial"/>
          <w:sz w:val="24"/>
          <w:szCs w:val="24"/>
          <w:lang w:val="da-DK"/>
        </w:rPr>
        <w:t>(</w:t>
      </w:r>
      <w:r w:rsidR="00895702">
        <w:rPr>
          <w:rFonts w:ascii="Arial" w:hAnsi="Arial" w:cs="Arial"/>
          <w:sz w:val="24"/>
          <w:szCs w:val="24"/>
          <w:lang w:val="da-DK"/>
        </w:rPr>
        <w:t>man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kan f.eks. </w:t>
      </w:r>
      <w:r w:rsidR="00BD19BB" w:rsidRPr="007B160B">
        <w:rPr>
          <w:rFonts w:ascii="Arial" w:hAnsi="Arial" w:cs="Arial"/>
          <w:sz w:val="24"/>
          <w:szCs w:val="24"/>
          <w:lang w:val="da-DK"/>
        </w:rPr>
        <w:t>g</w:t>
      </w:r>
      <w:r w:rsidRPr="007B160B">
        <w:rPr>
          <w:rFonts w:ascii="Arial" w:hAnsi="Arial" w:cs="Arial"/>
          <w:sz w:val="24"/>
          <w:szCs w:val="24"/>
          <w:lang w:val="da-DK"/>
        </w:rPr>
        <w:t>lemme at vaske hænder eller</w:t>
      </w:r>
      <w:r w:rsidR="00100B15" w:rsidRPr="007B160B">
        <w:rPr>
          <w:rFonts w:ascii="Arial" w:hAnsi="Arial" w:cs="Arial"/>
          <w:sz w:val="24"/>
          <w:szCs w:val="24"/>
          <w:lang w:val="da-DK"/>
        </w:rPr>
        <w:t xml:space="preserve"> komme til at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bruge den samme kniv til at skære </w:t>
      </w:r>
      <w:r w:rsidR="00BD19BB" w:rsidRPr="007B160B">
        <w:rPr>
          <w:rFonts w:ascii="Arial" w:hAnsi="Arial" w:cs="Arial"/>
          <w:sz w:val="24"/>
          <w:szCs w:val="24"/>
          <w:lang w:val="da-DK"/>
        </w:rPr>
        <w:t xml:space="preserve">råt kød og </w:t>
      </w:r>
      <w:r w:rsidRPr="007B160B">
        <w:rPr>
          <w:rFonts w:ascii="Arial" w:hAnsi="Arial" w:cs="Arial"/>
          <w:sz w:val="24"/>
          <w:szCs w:val="24"/>
          <w:lang w:val="da-DK"/>
        </w:rPr>
        <w:t>grøntsager).</w:t>
      </w:r>
    </w:p>
    <w:p w14:paraId="6FB4E9E8" w14:textId="438F624A" w:rsidR="00590E8E" w:rsidRPr="007B160B" w:rsidRDefault="00590E8E" w:rsidP="007B160B">
      <w:pPr>
        <w:jc w:val="both"/>
        <w:rPr>
          <w:rFonts w:ascii="Arial" w:hAnsi="Arial" w:cs="Arial"/>
          <w:sz w:val="24"/>
          <w:szCs w:val="24"/>
          <w:lang w:val="da-DK"/>
        </w:rPr>
      </w:pPr>
      <w:r w:rsidRPr="007B160B">
        <w:rPr>
          <w:rFonts w:ascii="Arial" w:hAnsi="Arial" w:cs="Arial"/>
          <w:sz w:val="24"/>
          <w:szCs w:val="24"/>
          <w:lang w:val="da-DK"/>
        </w:rPr>
        <w:t xml:space="preserve">Diskuter derefter med eleverne, hvordan de kan undgå </w:t>
      </w:r>
      <w:r w:rsidR="00BD19BB" w:rsidRPr="007B160B">
        <w:rPr>
          <w:rFonts w:ascii="Arial" w:hAnsi="Arial" w:cs="Arial"/>
          <w:sz w:val="24"/>
          <w:szCs w:val="24"/>
          <w:lang w:val="da-DK"/>
        </w:rPr>
        <w:t xml:space="preserve">at blive </w:t>
      </w:r>
      <w:r w:rsidR="00D74FE3" w:rsidRPr="007B160B">
        <w:rPr>
          <w:rFonts w:ascii="Arial" w:hAnsi="Arial" w:cs="Arial"/>
          <w:sz w:val="24"/>
          <w:szCs w:val="24"/>
          <w:lang w:val="da-DK"/>
        </w:rPr>
        <w:t>forstyrrede i hvad de gør og hvordan de kan planlægge afbrydelse af smitte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, for eksempel ved at lægge snavsede knive </w:t>
      </w:r>
      <w:r w:rsidR="00D74FE3" w:rsidRPr="007B160B">
        <w:rPr>
          <w:rFonts w:ascii="Arial" w:hAnsi="Arial" w:cs="Arial"/>
          <w:sz w:val="24"/>
          <w:szCs w:val="24"/>
          <w:lang w:val="da-DK"/>
        </w:rPr>
        <w:t xml:space="preserve">direkte ned 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i vasken efter brug, </w:t>
      </w:r>
      <w:r w:rsidR="00D74FE3" w:rsidRPr="007B160B">
        <w:rPr>
          <w:rFonts w:ascii="Arial" w:hAnsi="Arial" w:cs="Arial"/>
          <w:sz w:val="24"/>
          <w:szCs w:val="24"/>
          <w:lang w:val="da-DK"/>
        </w:rPr>
        <w:t xml:space="preserve">at </w:t>
      </w:r>
      <w:r w:rsidRPr="007B160B">
        <w:rPr>
          <w:rFonts w:ascii="Arial" w:hAnsi="Arial" w:cs="Arial"/>
          <w:sz w:val="24"/>
          <w:szCs w:val="24"/>
          <w:lang w:val="da-DK"/>
        </w:rPr>
        <w:t>afslut</w:t>
      </w:r>
      <w:r w:rsidR="00D7007B" w:rsidRPr="007B160B">
        <w:rPr>
          <w:rFonts w:ascii="Arial" w:hAnsi="Arial" w:cs="Arial"/>
          <w:sz w:val="24"/>
          <w:szCs w:val="24"/>
          <w:lang w:val="da-DK"/>
        </w:rPr>
        <w:t>te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, hvad </w:t>
      </w:r>
      <w:r w:rsidR="00EF5FD1" w:rsidRPr="007B160B">
        <w:rPr>
          <w:rFonts w:ascii="Arial" w:hAnsi="Arial" w:cs="Arial"/>
          <w:sz w:val="24"/>
          <w:szCs w:val="24"/>
          <w:lang w:val="da-DK"/>
        </w:rPr>
        <w:t>de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laver, inden </w:t>
      </w:r>
      <w:r w:rsidR="00EF5FD1" w:rsidRPr="007B160B">
        <w:rPr>
          <w:rFonts w:ascii="Arial" w:hAnsi="Arial" w:cs="Arial"/>
          <w:sz w:val="24"/>
          <w:szCs w:val="24"/>
          <w:lang w:val="da-DK"/>
        </w:rPr>
        <w:t>de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</w:t>
      </w:r>
      <w:r w:rsidR="00BD19BB" w:rsidRPr="007B160B">
        <w:rPr>
          <w:rFonts w:ascii="Arial" w:hAnsi="Arial" w:cs="Arial"/>
          <w:sz w:val="24"/>
          <w:szCs w:val="24"/>
          <w:lang w:val="da-DK"/>
        </w:rPr>
        <w:t xml:space="preserve">tager </w:t>
      </w:r>
      <w:r w:rsidR="00D74FE3" w:rsidRPr="007B160B">
        <w:rPr>
          <w:rFonts w:ascii="Arial" w:hAnsi="Arial" w:cs="Arial"/>
          <w:sz w:val="24"/>
          <w:szCs w:val="24"/>
          <w:lang w:val="da-DK"/>
        </w:rPr>
        <w:t>s</w:t>
      </w:r>
      <w:r w:rsidR="00BD19BB" w:rsidRPr="007B160B">
        <w:rPr>
          <w:rFonts w:ascii="Arial" w:hAnsi="Arial" w:cs="Arial"/>
          <w:sz w:val="24"/>
          <w:szCs w:val="24"/>
          <w:lang w:val="da-DK"/>
        </w:rPr>
        <w:t>ig af det</w:t>
      </w:r>
      <w:r w:rsidR="00D7007B" w:rsidRPr="007B160B">
        <w:rPr>
          <w:rFonts w:ascii="Arial" w:hAnsi="Arial" w:cs="Arial"/>
          <w:sz w:val="24"/>
          <w:szCs w:val="24"/>
          <w:lang w:val="da-DK"/>
        </w:rPr>
        <w:t>,</w:t>
      </w:r>
      <w:r w:rsidR="00BD19BB" w:rsidRPr="007B160B">
        <w:rPr>
          <w:rFonts w:ascii="Arial" w:hAnsi="Arial" w:cs="Arial"/>
          <w:sz w:val="24"/>
          <w:szCs w:val="24"/>
          <w:lang w:val="da-DK"/>
        </w:rPr>
        <w:t xml:space="preserve"> der </w:t>
      </w:r>
      <w:r w:rsidR="00EF5FD1" w:rsidRPr="007B160B">
        <w:rPr>
          <w:rFonts w:ascii="Arial" w:hAnsi="Arial" w:cs="Arial"/>
          <w:sz w:val="24"/>
          <w:szCs w:val="24"/>
          <w:lang w:val="da-DK"/>
        </w:rPr>
        <w:t>nu kræver deres</w:t>
      </w:r>
      <w:r w:rsidR="00D7007B" w:rsidRPr="007B160B">
        <w:rPr>
          <w:rFonts w:ascii="Arial" w:hAnsi="Arial" w:cs="Arial"/>
          <w:sz w:val="24"/>
          <w:szCs w:val="24"/>
          <w:lang w:val="da-DK"/>
        </w:rPr>
        <w:t xml:space="preserve"> opmærksomhed 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 (fx </w:t>
      </w:r>
      <w:r w:rsidR="00100B15" w:rsidRPr="007B160B">
        <w:rPr>
          <w:rFonts w:ascii="Arial" w:hAnsi="Arial" w:cs="Arial"/>
          <w:sz w:val="24"/>
          <w:szCs w:val="24"/>
          <w:lang w:val="da-DK"/>
        </w:rPr>
        <w:t xml:space="preserve">bliv </w:t>
      </w:r>
      <w:r w:rsidRPr="007B160B">
        <w:rPr>
          <w:rFonts w:ascii="Arial" w:hAnsi="Arial" w:cs="Arial"/>
          <w:sz w:val="24"/>
          <w:szCs w:val="24"/>
          <w:lang w:val="da-DK"/>
        </w:rPr>
        <w:t xml:space="preserve">færdig med at vaske dine hænder, før du </w:t>
      </w:r>
      <w:r w:rsidR="00100B15" w:rsidRPr="007B160B">
        <w:rPr>
          <w:rFonts w:ascii="Arial" w:hAnsi="Arial" w:cs="Arial"/>
          <w:sz w:val="24"/>
          <w:szCs w:val="24"/>
          <w:lang w:val="da-DK"/>
        </w:rPr>
        <w:t>tage</w:t>
      </w:r>
      <w:r w:rsidRPr="007B160B">
        <w:rPr>
          <w:rFonts w:ascii="Arial" w:hAnsi="Arial" w:cs="Arial"/>
          <w:sz w:val="24"/>
          <w:szCs w:val="24"/>
          <w:lang w:val="da-DK"/>
        </w:rPr>
        <w:t>r telefonen</w:t>
      </w:r>
      <w:r w:rsidR="00100B15" w:rsidRPr="007B160B">
        <w:rPr>
          <w:rFonts w:ascii="Arial" w:hAnsi="Arial" w:cs="Arial"/>
          <w:sz w:val="24"/>
          <w:szCs w:val="24"/>
          <w:lang w:val="da-DK"/>
        </w:rPr>
        <w:t>)</w:t>
      </w:r>
    </w:p>
    <w:p w14:paraId="01B0C66A" w14:textId="75B87213" w:rsidR="00683B74" w:rsidRDefault="00683B74" w:rsidP="00114255">
      <w:pPr>
        <w:rPr>
          <w:lang w:val="da-DK"/>
        </w:rPr>
      </w:pPr>
    </w:p>
    <w:sectPr w:rsidR="00683B74" w:rsidSect="003A4244">
      <w:headerReference w:type="default" r:id="rId11"/>
      <w:footerReference w:type="default" r:id="rId12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4568" w14:textId="77777777" w:rsidR="001E2477" w:rsidRDefault="001E2477" w:rsidP="00AA1827">
      <w:pPr>
        <w:spacing w:after="0" w:line="240" w:lineRule="auto"/>
      </w:pPr>
      <w:r>
        <w:separator/>
      </w:r>
    </w:p>
  </w:endnote>
  <w:endnote w:type="continuationSeparator" w:id="0">
    <w:p w14:paraId="3BC74699" w14:textId="77777777" w:rsidR="001E2477" w:rsidRDefault="001E2477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37A8" w14:textId="717DAFA9" w:rsidR="001E2477" w:rsidRDefault="001E2477" w:rsidP="0046767A">
    <w:pPr>
      <w:pStyle w:val="Footer"/>
    </w:pPr>
    <w:bookmarkStart w:id="0" w:name="_Hlk98759788"/>
    <w:r>
      <w:rPr>
        <w:noProof/>
        <w:lang w:val="da-DK" w:eastAsia="da-DK"/>
      </w:rPr>
      <w:drawing>
        <wp:anchor distT="0" distB="0" distL="114300" distR="114300" simplePos="0" relativeHeight="251663360" behindDoc="0" locked="0" layoutInCell="1" allowOverlap="1" wp14:anchorId="1CC32135" wp14:editId="2C5BBFBE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438150" cy="292100"/>
          <wp:effectExtent l="0" t="0" r="0" b="0"/>
          <wp:wrapSquare wrapText="bothSides"/>
          <wp:docPr id="19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Calibri" w:hAnsi="Arial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727580.</w:t>
    </w:r>
  </w:p>
  <w:bookmarkEnd w:id="0"/>
  <w:p w14:paraId="36C1CD34" w14:textId="1ECE86DB" w:rsidR="001E2477" w:rsidRDefault="001E2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18E" w14:textId="77777777" w:rsidR="001E2477" w:rsidRDefault="001E2477" w:rsidP="00AA1827">
      <w:pPr>
        <w:spacing w:after="0" w:line="240" w:lineRule="auto"/>
      </w:pPr>
      <w:r>
        <w:separator/>
      </w:r>
    </w:p>
  </w:footnote>
  <w:footnote w:type="continuationSeparator" w:id="0">
    <w:p w14:paraId="187545B7" w14:textId="77777777" w:rsidR="001E2477" w:rsidRDefault="001E2477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11C8D808" w:rsidR="001E2477" w:rsidRDefault="001E2477" w:rsidP="00AA1827">
    <w:pPr>
      <w:pStyle w:val="Header"/>
    </w:pPr>
    <w:r w:rsidRPr="00E96DA8">
      <w:rPr>
        <w:noProof/>
        <w:lang w:val="da-DK" w:eastAsia="da-DK"/>
      </w:rPr>
      <w:drawing>
        <wp:anchor distT="0" distB="0" distL="114300" distR="114300" simplePos="0" relativeHeight="251661312" behindDoc="1" locked="0" layoutInCell="1" allowOverlap="1" wp14:anchorId="6164C2D8" wp14:editId="6CBAE9F9">
          <wp:simplePos x="0" y="0"/>
          <wp:positionH relativeFrom="margin">
            <wp:posOffset>5365115</wp:posOffset>
          </wp:positionH>
          <wp:positionV relativeFrom="paragraph">
            <wp:posOffset>-354330</wp:posOffset>
          </wp:positionV>
          <wp:extent cx="1391920" cy="742950"/>
          <wp:effectExtent l="0" t="0" r="0" b="0"/>
          <wp:wrapSquare wrapText="bothSides"/>
          <wp:docPr id="28" name="Picture 11">
            <a:extLst xmlns:a="http://schemas.openxmlformats.org/drawingml/2006/main">
              <a:ext uri="{FF2B5EF4-FFF2-40B4-BE49-F238E27FC236}">
                <a16:creationId xmlns:a16="http://schemas.microsoft.com/office/drawing/2014/main" id="{CD50B3D0-5B11-4944-8A00-94AE256ADB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1" descr="e-Bug logo HIGH RES">
                    <a:extLst>
                      <a:ext uri="{FF2B5EF4-FFF2-40B4-BE49-F238E27FC236}">
                        <a16:creationId xmlns:a16="http://schemas.microsoft.com/office/drawing/2014/main" id="{CD50B3D0-5B11-4944-8A00-94AE256ADB6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DA8"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724E868A" wp14:editId="61145EC1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2163445" cy="352425"/>
          <wp:effectExtent l="0" t="0" r="8255" b="9525"/>
          <wp:wrapSquare wrapText="bothSides"/>
          <wp:docPr id="29" name="Picture 29" descr="SafeConsum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80272" w14:textId="5E49E737" w:rsidR="001E2477" w:rsidRDefault="001E2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34A"/>
    <w:multiLevelType w:val="hybridMultilevel"/>
    <w:tmpl w:val="4C0C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540B"/>
    <w:multiLevelType w:val="hybridMultilevel"/>
    <w:tmpl w:val="C318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6C71"/>
    <w:multiLevelType w:val="hybridMultilevel"/>
    <w:tmpl w:val="9490B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61F"/>
    <w:multiLevelType w:val="hybridMultilevel"/>
    <w:tmpl w:val="D0F6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70C7"/>
    <w:multiLevelType w:val="multilevel"/>
    <w:tmpl w:val="92DA1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C1B64"/>
    <w:multiLevelType w:val="hybridMultilevel"/>
    <w:tmpl w:val="E460D842"/>
    <w:lvl w:ilvl="0" w:tplc="1986B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D21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83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2D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4E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8F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62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D6F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82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4857BF"/>
    <w:multiLevelType w:val="hybridMultilevel"/>
    <w:tmpl w:val="EB5E2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D4DF2"/>
    <w:multiLevelType w:val="hybridMultilevel"/>
    <w:tmpl w:val="EE7A6BDE"/>
    <w:lvl w:ilvl="0" w:tplc="B8484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C3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89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A1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69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8A5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DC0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CB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48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4A4621"/>
    <w:multiLevelType w:val="hybridMultilevel"/>
    <w:tmpl w:val="0F4C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22DED"/>
    <w:multiLevelType w:val="hybridMultilevel"/>
    <w:tmpl w:val="3C7A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777B8"/>
    <w:multiLevelType w:val="hybridMultilevel"/>
    <w:tmpl w:val="44224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829"/>
    <w:multiLevelType w:val="hybridMultilevel"/>
    <w:tmpl w:val="0D82AF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41915"/>
    <w:multiLevelType w:val="hybridMultilevel"/>
    <w:tmpl w:val="00842542"/>
    <w:lvl w:ilvl="0" w:tplc="B1F8F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A1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8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02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6D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64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04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524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4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1285B"/>
    <w:multiLevelType w:val="hybridMultilevel"/>
    <w:tmpl w:val="DDB4E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71359"/>
    <w:multiLevelType w:val="hybridMultilevel"/>
    <w:tmpl w:val="D638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01524"/>
    <w:multiLevelType w:val="hybridMultilevel"/>
    <w:tmpl w:val="6F105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A105E"/>
    <w:multiLevelType w:val="hybridMultilevel"/>
    <w:tmpl w:val="3B884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903E2"/>
    <w:multiLevelType w:val="hybridMultilevel"/>
    <w:tmpl w:val="3C088C4A"/>
    <w:lvl w:ilvl="0" w:tplc="86585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49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67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A2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04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2D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A26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29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40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226B8D"/>
    <w:multiLevelType w:val="hybridMultilevel"/>
    <w:tmpl w:val="79589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37FA4"/>
    <w:multiLevelType w:val="hybridMultilevel"/>
    <w:tmpl w:val="53BCB0FE"/>
    <w:lvl w:ilvl="0" w:tplc="966E79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F57BA"/>
    <w:multiLevelType w:val="hybridMultilevel"/>
    <w:tmpl w:val="917E0B14"/>
    <w:lvl w:ilvl="0" w:tplc="6100D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A4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A4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1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E1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2C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4C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2A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06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0068C1"/>
    <w:multiLevelType w:val="multilevel"/>
    <w:tmpl w:val="E9782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3523FD"/>
    <w:multiLevelType w:val="hybridMultilevel"/>
    <w:tmpl w:val="B404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36E70"/>
    <w:multiLevelType w:val="multilevel"/>
    <w:tmpl w:val="1246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D111E5"/>
    <w:multiLevelType w:val="hybridMultilevel"/>
    <w:tmpl w:val="D42A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20141"/>
    <w:multiLevelType w:val="hybridMultilevel"/>
    <w:tmpl w:val="B0F425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D55243"/>
    <w:multiLevelType w:val="hybridMultilevel"/>
    <w:tmpl w:val="3A2AB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E424B"/>
    <w:multiLevelType w:val="multilevel"/>
    <w:tmpl w:val="9FCE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7B0805"/>
    <w:multiLevelType w:val="hybridMultilevel"/>
    <w:tmpl w:val="C570D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86"/>
    <w:multiLevelType w:val="hybridMultilevel"/>
    <w:tmpl w:val="81EA9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A184D"/>
    <w:multiLevelType w:val="hybridMultilevel"/>
    <w:tmpl w:val="DC0C4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74881"/>
    <w:multiLevelType w:val="hybridMultilevel"/>
    <w:tmpl w:val="9596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222F8"/>
    <w:multiLevelType w:val="hybridMultilevel"/>
    <w:tmpl w:val="9B188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B5965"/>
    <w:multiLevelType w:val="hybridMultilevel"/>
    <w:tmpl w:val="2112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24B15"/>
    <w:multiLevelType w:val="hybridMultilevel"/>
    <w:tmpl w:val="63AA00E8"/>
    <w:lvl w:ilvl="0" w:tplc="08090017">
      <w:start w:val="1"/>
      <w:numFmt w:val="lowerLetter"/>
      <w:lvlText w:val="%1)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6525165D"/>
    <w:multiLevelType w:val="hybridMultilevel"/>
    <w:tmpl w:val="67EC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776A9"/>
    <w:multiLevelType w:val="hybridMultilevel"/>
    <w:tmpl w:val="D4EE670C"/>
    <w:lvl w:ilvl="0" w:tplc="966E79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2652C"/>
    <w:multiLevelType w:val="hybridMultilevel"/>
    <w:tmpl w:val="18F6DAC4"/>
    <w:lvl w:ilvl="0" w:tplc="966E79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504BB"/>
    <w:multiLevelType w:val="hybridMultilevel"/>
    <w:tmpl w:val="4A32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C63BB"/>
    <w:multiLevelType w:val="hybridMultilevel"/>
    <w:tmpl w:val="8416B8EE"/>
    <w:lvl w:ilvl="0" w:tplc="30D4A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2E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CD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CE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0D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42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07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2C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2E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CC2476"/>
    <w:multiLevelType w:val="hybridMultilevel"/>
    <w:tmpl w:val="1242D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609DA"/>
    <w:multiLevelType w:val="hybridMultilevel"/>
    <w:tmpl w:val="30B05B18"/>
    <w:lvl w:ilvl="0" w:tplc="128A8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A8C50">
      <w:start w:val="7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60A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CB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2C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0A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0E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6D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8680A51"/>
    <w:multiLevelType w:val="hybridMultilevel"/>
    <w:tmpl w:val="F580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9492F"/>
    <w:multiLevelType w:val="hybridMultilevel"/>
    <w:tmpl w:val="4F28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21A48"/>
    <w:multiLevelType w:val="hybridMultilevel"/>
    <w:tmpl w:val="FF60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175B7"/>
    <w:multiLevelType w:val="hybridMultilevel"/>
    <w:tmpl w:val="7428B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40"/>
  </w:num>
  <w:num w:numId="4">
    <w:abstractNumId w:val="27"/>
  </w:num>
  <w:num w:numId="5">
    <w:abstractNumId w:val="2"/>
  </w:num>
  <w:num w:numId="6">
    <w:abstractNumId w:val="35"/>
  </w:num>
  <w:num w:numId="7">
    <w:abstractNumId w:val="30"/>
  </w:num>
  <w:num w:numId="8">
    <w:abstractNumId w:val="29"/>
  </w:num>
  <w:num w:numId="9">
    <w:abstractNumId w:val="11"/>
  </w:num>
  <w:num w:numId="10">
    <w:abstractNumId w:val="14"/>
  </w:num>
  <w:num w:numId="11">
    <w:abstractNumId w:val="0"/>
  </w:num>
  <w:num w:numId="12">
    <w:abstractNumId w:val="19"/>
  </w:num>
  <w:num w:numId="13">
    <w:abstractNumId w:val="41"/>
  </w:num>
  <w:num w:numId="14">
    <w:abstractNumId w:val="6"/>
  </w:num>
  <w:num w:numId="15">
    <w:abstractNumId w:val="46"/>
  </w:num>
  <w:num w:numId="16">
    <w:abstractNumId w:val="44"/>
  </w:num>
  <w:num w:numId="17">
    <w:abstractNumId w:val="43"/>
  </w:num>
  <w:num w:numId="18">
    <w:abstractNumId w:val="45"/>
  </w:num>
  <w:num w:numId="19">
    <w:abstractNumId w:val="17"/>
  </w:num>
  <w:num w:numId="20">
    <w:abstractNumId w:val="36"/>
  </w:num>
  <w:num w:numId="21">
    <w:abstractNumId w:val="1"/>
  </w:num>
  <w:num w:numId="22">
    <w:abstractNumId w:val="39"/>
  </w:num>
  <w:num w:numId="23">
    <w:abstractNumId w:val="9"/>
  </w:num>
  <w:num w:numId="24">
    <w:abstractNumId w:val="10"/>
  </w:num>
  <w:num w:numId="25">
    <w:abstractNumId w:val="25"/>
  </w:num>
  <w:num w:numId="26">
    <w:abstractNumId w:val="33"/>
  </w:num>
  <w:num w:numId="27">
    <w:abstractNumId w:val="15"/>
  </w:num>
  <w:num w:numId="28">
    <w:abstractNumId w:val="3"/>
  </w:num>
  <w:num w:numId="29">
    <w:abstractNumId w:val="5"/>
  </w:num>
  <w:num w:numId="30">
    <w:abstractNumId w:val="21"/>
  </w:num>
  <w:num w:numId="31">
    <w:abstractNumId w:val="12"/>
  </w:num>
  <w:num w:numId="32">
    <w:abstractNumId w:val="18"/>
  </w:num>
  <w:num w:numId="33">
    <w:abstractNumId w:val="7"/>
  </w:num>
  <w:num w:numId="34">
    <w:abstractNumId w:val="26"/>
  </w:num>
  <w:num w:numId="35">
    <w:abstractNumId w:val="16"/>
  </w:num>
  <w:num w:numId="36">
    <w:abstractNumId w:val="28"/>
  </w:num>
  <w:num w:numId="37">
    <w:abstractNumId w:val="4"/>
  </w:num>
  <w:num w:numId="38">
    <w:abstractNumId w:val="22"/>
  </w:num>
  <w:num w:numId="39">
    <w:abstractNumId w:val="32"/>
  </w:num>
  <w:num w:numId="40">
    <w:abstractNumId w:val="31"/>
  </w:num>
  <w:num w:numId="41">
    <w:abstractNumId w:val="23"/>
  </w:num>
  <w:num w:numId="42">
    <w:abstractNumId w:val="37"/>
  </w:num>
  <w:num w:numId="43">
    <w:abstractNumId w:val="20"/>
  </w:num>
  <w:num w:numId="44">
    <w:abstractNumId w:val="38"/>
  </w:num>
  <w:num w:numId="45">
    <w:abstractNumId w:val="8"/>
  </w:num>
  <w:num w:numId="46">
    <w:abstractNumId w:val="34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21296"/>
    <w:rsid w:val="00047D18"/>
    <w:rsid w:val="000610A5"/>
    <w:rsid w:val="00065287"/>
    <w:rsid w:val="000A1FC3"/>
    <w:rsid w:val="000A716A"/>
    <w:rsid w:val="000D45A0"/>
    <w:rsid w:val="000F7E20"/>
    <w:rsid w:val="00100B15"/>
    <w:rsid w:val="00110021"/>
    <w:rsid w:val="00114255"/>
    <w:rsid w:val="00121D2C"/>
    <w:rsid w:val="001228B0"/>
    <w:rsid w:val="00122FA9"/>
    <w:rsid w:val="001673C9"/>
    <w:rsid w:val="00173A72"/>
    <w:rsid w:val="00187EE2"/>
    <w:rsid w:val="001B76CA"/>
    <w:rsid w:val="001C13B3"/>
    <w:rsid w:val="001D0D81"/>
    <w:rsid w:val="001D0E7F"/>
    <w:rsid w:val="001E2477"/>
    <w:rsid w:val="001E367F"/>
    <w:rsid w:val="001F0E67"/>
    <w:rsid w:val="001F5C9A"/>
    <w:rsid w:val="00221F1E"/>
    <w:rsid w:val="002369A4"/>
    <w:rsid w:val="00282302"/>
    <w:rsid w:val="00284ADD"/>
    <w:rsid w:val="002A1E19"/>
    <w:rsid w:val="002F11D2"/>
    <w:rsid w:val="0031219E"/>
    <w:rsid w:val="0032060E"/>
    <w:rsid w:val="00331213"/>
    <w:rsid w:val="003402DA"/>
    <w:rsid w:val="0038537A"/>
    <w:rsid w:val="003966F5"/>
    <w:rsid w:val="00397D10"/>
    <w:rsid w:val="003A4244"/>
    <w:rsid w:val="003D4875"/>
    <w:rsid w:val="003D5C3D"/>
    <w:rsid w:val="003E3938"/>
    <w:rsid w:val="003E70AE"/>
    <w:rsid w:val="004040D5"/>
    <w:rsid w:val="00412911"/>
    <w:rsid w:val="00443561"/>
    <w:rsid w:val="00452195"/>
    <w:rsid w:val="0045706A"/>
    <w:rsid w:val="00457EF0"/>
    <w:rsid w:val="0046767A"/>
    <w:rsid w:val="00494CD9"/>
    <w:rsid w:val="004C010E"/>
    <w:rsid w:val="004E0E88"/>
    <w:rsid w:val="00507D67"/>
    <w:rsid w:val="00531D2C"/>
    <w:rsid w:val="005379B9"/>
    <w:rsid w:val="00542853"/>
    <w:rsid w:val="0055532F"/>
    <w:rsid w:val="00590E8E"/>
    <w:rsid w:val="00593C24"/>
    <w:rsid w:val="00596D86"/>
    <w:rsid w:val="005A6CB1"/>
    <w:rsid w:val="005D10F0"/>
    <w:rsid w:val="005F18EB"/>
    <w:rsid w:val="0060748C"/>
    <w:rsid w:val="00610C14"/>
    <w:rsid w:val="00611134"/>
    <w:rsid w:val="006612F4"/>
    <w:rsid w:val="006661A6"/>
    <w:rsid w:val="006823DF"/>
    <w:rsid w:val="00683B74"/>
    <w:rsid w:val="00694F4F"/>
    <w:rsid w:val="006A1D85"/>
    <w:rsid w:val="006B487A"/>
    <w:rsid w:val="006E2417"/>
    <w:rsid w:val="0074175F"/>
    <w:rsid w:val="00776BC0"/>
    <w:rsid w:val="0078521F"/>
    <w:rsid w:val="00785ED9"/>
    <w:rsid w:val="007B160B"/>
    <w:rsid w:val="00802301"/>
    <w:rsid w:val="00810802"/>
    <w:rsid w:val="008311BD"/>
    <w:rsid w:val="008400C5"/>
    <w:rsid w:val="00847055"/>
    <w:rsid w:val="008655EE"/>
    <w:rsid w:val="008661D3"/>
    <w:rsid w:val="008878D6"/>
    <w:rsid w:val="00895702"/>
    <w:rsid w:val="008A7C82"/>
    <w:rsid w:val="008B0B98"/>
    <w:rsid w:val="008B2E7E"/>
    <w:rsid w:val="008E4BD0"/>
    <w:rsid w:val="008E70AD"/>
    <w:rsid w:val="00905087"/>
    <w:rsid w:val="00916C7C"/>
    <w:rsid w:val="009258AD"/>
    <w:rsid w:val="00927268"/>
    <w:rsid w:val="00952DD1"/>
    <w:rsid w:val="009572D6"/>
    <w:rsid w:val="00960C7A"/>
    <w:rsid w:val="00965ACA"/>
    <w:rsid w:val="0099063A"/>
    <w:rsid w:val="009B5E74"/>
    <w:rsid w:val="009D7F0F"/>
    <w:rsid w:val="009E2EB1"/>
    <w:rsid w:val="009E48E4"/>
    <w:rsid w:val="009E65AE"/>
    <w:rsid w:val="00A10757"/>
    <w:rsid w:val="00A202B5"/>
    <w:rsid w:val="00A24DA6"/>
    <w:rsid w:val="00A365DC"/>
    <w:rsid w:val="00A50B4C"/>
    <w:rsid w:val="00A53E8E"/>
    <w:rsid w:val="00A76955"/>
    <w:rsid w:val="00AA1827"/>
    <w:rsid w:val="00B03358"/>
    <w:rsid w:val="00B458D4"/>
    <w:rsid w:val="00B603D4"/>
    <w:rsid w:val="00B6485E"/>
    <w:rsid w:val="00B7313F"/>
    <w:rsid w:val="00BD19BB"/>
    <w:rsid w:val="00BD6838"/>
    <w:rsid w:val="00C10FCA"/>
    <w:rsid w:val="00C3351B"/>
    <w:rsid w:val="00C5334B"/>
    <w:rsid w:val="00C624AA"/>
    <w:rsid w:val="00C7276F"/>
    <w:rsid w:val="00C81C3A"/>
    <w:rsid w:val="00CB5274"/>
    <w:rsid w:val="00CB5EAA"/>
    <w:rsid w:val="00CC6163"/>
    <w:rsid w:val="00CD3C86"/>
    <w:rsid w:val="00CE5D0A"/>
    <w:rsid w:val="00D006C4"/>
    <w:rsid w:val="00D12749"/>
    <w:rsid w:val="00D232B1"/>
    <w:rsid w:val="00D26729"/>
    <w:rsid w:val="00D5084A"/>
    <w:rsid w:val="00D66791"/>
    <w:rsid w:val="00D7007B"/>
    <w:rsid w:val="00D73377"/>
    <w:rsid w:val="00D74FE3"/>
    <w:rsid w:val="00D85B12"/>
    <w:rsid w:val="00D95BC8"/>
    <w:rsid w:val="00D9686C"/>
    <w:rsid w:val="00DA6E23"/>
    <w:rsid w:val="00DB1C4A"/>
    <w:rsid w:val="00DB6388"/>
    <w:rsid w:val="00DD0FB7"/>
    <w:rsid w:val="00DD4720"/>
    <w:rsid w:val="00E1485E"/>
    <w:rsid w:val="00E253D0"/>
    <w:rsid w:val="00E51987"/>
    <w:rsid w:val="00E81FAA"/>
    <w:rsid w:val="00E963DF"/>
    <w:rsid w:val="00EA2ED1"/>
    <w:rsid w:val="00EB2772"/>
    <w:rsid w:val="00EB6ABE"/>
    <w:rsid w:val="00EC2D5D"/>
    <w:rsid w:val="00EC7474"/>
    <w:rsid w:val="00ED3EC7"/>
    <w:rsid w:val="00EE0732"/>
    <w:rsid w:val="00EF3422"/>
    <w:rsid w:val="00EF5FD1"/>
    <w:rsid w:val="00F04F1B"/>
    <w:rsid w:val="00F200D2"/>
    <w:rsid w:val="00F36C91"/>
    <w:rsid w:val="00F45C50"/>
    <w:rsid w:val="00F54C18"/>
    <w:rsid w:val="00F5503F"/>
    <w:rsid w:val="00F55463"/>
    <w:rsid w:val="00F66A1D"/>
    <w:rsid w:val="00F71379"/>
    <w:rsid w:val="00FC1033"/>
    <w:rsid w:val="00FD055E"/>
    <w:rsid w:val="00FF083E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Heading1">
    <w:name w:val="heading 1"/>
    <w:basedOn w:val="Normal"/>
    <w:next w:val="Normal"/>
    <w:link w:val="Heading1Char"/>
    <w:uiPriority w:val="9"/>
    <w:qFormat/>
    <w:rsid w:val="00331213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535C" w:themeColor="accent1" w:themeShade="BF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21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827"/>
  </w:style>
  <w:style w:type="paragraph" w:styleId="Footer">
    <w:name w:val="footer"/>
    <w:basedOn w:val="Normal"/>
    <w:link w:val="Foot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27"/>
  </w:style>
  <w:style w:type="character" w:styleId="Hyperlink">
    <w:name w:val="Hyperlink"/>
    <w:basedOn w:val="DefaultParagraphFont"/>
    <w:uiPriority w:val="99"/>
    <w:unhideWhenUsed/>
    <w:rsid w:val="006E2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41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1213"/>
    <w:rPr>
      <w:rFonts w:ascii="Arial" w:eastAsiaTheme="majorEastAsia" w:hAnsi="Arial" w:cstheme="majorBidi"/>
      <w:color w:val="00535C" w:themeColor="accent1" w:themeShade="BF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213"/>
    <w:rPr>
      <w:rFonts w:ascii="Arial" w:eastAsiaTheme="majorEastAsia" w:hAnsi="Arial" w:cstheme="majorBidi"/>
      <w:b/>
      <w:sz w:val="26"/>
      <w:szCs w:val="26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1F1E"/>
  </w:style>
  <w:style w:type="character" w:customStyle="1" w:styleId="apple-converted-space">
    <w:name w:val="apple-converted-space"/>
    <w:basedOn w:val="DefaultParagraphFont"/>
    <w:rsid w:val="00221F1E"/>
  </w:style>
  <w:style w:type="character" w:customStyle="1" w:styleId="spellingerror">
    <w:name w:val="spellingerror"/>
    <w:basedOn w:val="DefaultParagraphFont"/>
    <w:rsid w:val="00221F1E"/>
  </w:style>
  <w:style w:type="character" w:customStyle="1" w:styleId="eop">
    <w:name w:val="eop"/>
    <w:basedOn w:val="DefaultParagraphFont"/>
    <w:rsid w:val="0022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safeconsume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49556-7F63-4108-9FA3-A8C9CBD990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1fb14ad6-309a-489a-a37a-efadb6fb7c1d"/>
  </ds:schemaRefs>
</ds:datastoreItem>
</file>

<file path=customXml/itemProps2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Liam Clayton</cp:lastModifiedBy>
  <cp:revision>2</cp:revision>
  <dcterms:created xsi:type="dcterms:W3CDTF">2022-12-19T12:08:00Z</dcterms:created>
  <dcterms:modified xsi:type="dcterms:W3CDTF">2022-12-19T12:08:00Z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