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FFA3" w14:textId="77777777" w:rsidR="0006177A" w:rsidRPr="00023448" w:rsidRDefault="0006177A" w:rsidP="0006177A">
      <w:pPr>
        <w:pStyle w:val="SCH1"/>
        <w:rPr>
          <w:rFonts w:ascii="Segoe UI" w:hAnsi="Segoe UI" w:cs="Segoe UI"/>
          <w:sz w:val="18"/>
          <w:szCs w:val="18"/>
          <w:lang w:val="da-DK"/>
        </w:rPr>
      </w:pPr>
      <w:r w:rsidRPr="00023448">
        <w:rPr>
          <w:rStyle w:val="normaltextrun"/>
          <w:rFonts w:cs="Arial"/>
          <w:bCs/>
          <w:color w:val="00535C"/>
          <w:sz w:val="56"/>
          <w:szCs w:val="56"/>
          <w:lang w:val="da-DK"/>
        </w:rPr>
        <w:t>Fødevarehygiejne &amp; -sikkerhed</w:t>
      </w:r>
    </w:p>
    <w:p w14:paraId="7FE0CA21" w14:textId="77777777" w:rsidR="0006177A" w:rsidRPr="00EE4F0D" w:rsidRDefault="0006177A" w:rsidP="0006177A">
      <w:pPr>
        <w:pStyle w:val="SCH2"/>
        <w:rPr>
          <w:lang w:val="da-DK"/>
        </w:rPr>
      </w:pPr>
      <w:r w:rsidRPr="00EE4F0D">
        <w:rPr>
          <w:rStyle w:val="normaltextrun"/>
          <w:lang w:val="da-DK"/>
        </w:rPr>
        <w:t>Eksempler på fødevaresikkerheds</w:t>
      </w:r>
    </w:p>
    <w:p w14:paraId="6DB763D9" w14:textId="77777777" w:rsidR="0006177A" w:rsidRPr="00EE4F0D" w:rsidRDefault="0006177A" w:rsidP="0006177A">
      <w:pPr>
        <w:spacing w:after="0"/>
        <w:jc w:val="both"/>
        <w:rPr>
          <w:b/>
          <w:lang w:val="da-DK"/>
        </w:rPr>
      </w:pPr>
    </w:p>
    <w:p w14:paraId="20F94792" w14:textId="77777777" w:rsidR="0006177A" w:rsidRPr="00EE4F0D" w:rsidRDefault="0006177A" w:rsidP="0006177A">
      <w:pPr>
        <w:pStyle w:val="SCH3"/>
        <w:rPr>
          <w:lang w:val="da-DK"/>
        </w:rPr>
      </w:pPr>
      <w:r w:rsidRPr="00EE4F0D">
        <w:rPr>
          <w:lang w:val="da-DK"/>
        </w:rPr>
        <w:t>Baggrund</w:t>
      </w:r>
    </w:p>
    <w:p w14:paraId="163B82CF"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 xml:space="preserve">Disse materialer er blevet udviklet som del af SafeConsume-projektet, som er et fælles EU projekt, der skal øge opmærksomheden på fødevarebårne sygdomme. Find mere information på </w:t>
      </w:r>
      <w:r w:rsidRPr="00023448">
        <w:rPr>
          <w:rStyle w:val="Hyperlink"/>
          <w:rFonts w:ascii="Microsoft Sans Serif" w:eastAsia="Microsoft Sans Serif" w:hAnsi="Microsoft Sans Serif" w:cs="Microsoft Sans Serif"/>
          <w:szCs w:val="24"/>
          <w:lang w:val="da-DK"/>
        </w:rPr>
        <w:t>www.safeconsume.eu</w:t>
      </w:r>
      <w:r w:rsidRPr="00023448">
        <w:rPr>
          <w:rFonts w:ascii="Microsoft Sans Serif" w:eastAsia="Microsoft Sans Serif" w:hAnsi="Microsoft Sans Serif" w:cs="Microsoft Sans Serif"/>
          <w:szCs w:val="24"/>
          <w:lang w:val="da-DK"/>
        </w:rPr>
        <w:t>.</w:t>
      </w:r>
    </w:p>
    <w:p w14:paraId="0415FFB7" w14:textId="77777777" w:rsidR="0006177A" w:rsidRPr="00023448" w:rsidRDefault="0006177A" w:rsidP="0006177A">
      <w:pPr>
        <w:jc w:val="both"/>
        <w:rPr>
          <w:rFonts w:ascii="Microsoft Sans Serif" w:eastAsia="Microsoft Sans Serif" w:hAnsi="Microsoft Sans Serif" w:cs="Microsoft Sans Serif"/>
          <w:szCs w:val="24"/>
          <w:lang w:val="da-DK"/>
        </w:rPr>
      </w:pPr>
      <w:r w:rsidRPr="00023448">
        <w:rPr>
          <w:rFonts w:ascii="Microsoft Sans Serif" w:eastAsia="Microsoft Sans Serif" w:hAnsi="Microsoft Sans Serif" w:cs="Microsoft Sans Serif"/>
          <w:szCs w:val="24"/>
          <w:lang w:val="da-DK"/>
        </w:rPr>
        <w:t>Materialerne er blevet udviklet som følge af undersøgelser af elever og lærere fra hele Europa og er blevet testet på skoler undervejs i udviklingen.</w:t>
      </w:r>
    </w:p>
    <w:p w14:paraId="5AFFD204"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 xml:space="preserve">På baggrund af undersøgelser af forbrugeres holdning, viden og adfærd på tværs af Europa er en række typiske fødevarerelaterede risikoadfærd blevet identificeret, hvilket materialet skal forsøge at forbedre forståelsen af. </w:t>
      </w:r>
    </w:p>
    <w:p w14:paraId="2328C8AF" w14:textId="77777777" w:rsidR="0006177A" w:rsidRPr="00023448" w:rsidRDefault="0006177A" w:rsidP="0006177A">
      <w:pPr>
        <w:jc w:val="both"/>
        <w:rPr>
          <w:lang w:val="da-DK"/>
        </w:rPr>
      </w:pPr>
      <w:r>
        <w:rPr>
          <w:rFonts w:ascii="Microsoft Sans Serif" w:eastAsia="Microsoft Sans Serif" w:hAnsi="Microsoft Sans Serif" w:cs="Microsoft Sans Serif"/>
          <w:szCs w:val="24"/>
          <w:lang w:val="da-DK"/>
        </w:rPr>
        <w:t>D</w:t>
      </w:r>
      <w:r w:rsidRPr="00023448">
        <w:rPr>
          <w:rFonts w:ascii="Microsoft Sans Serif" w:eastAsia="Microsoft Sans Serif" w:hAnsi="Microsoft Sans Serif" w:cs="Microsoft Sans Serif"/>
          <w:szCs w:val="24"/>
          <w:lang w:val="da-DK"/>
        </w:rPr>
        <w:t>ette materiale gennemgår nogle almene tanker og misforståelser om fødevaresikkerhed, der kan findes i Danmark og andre europæiske lande. Denne del indeholder eksempler og scenarier, som børn og unge - og deres familier - kan opleve i deres hverdag, og nogle diskussionsemner svarende til hvert af disse eksempler.</w:t>
      </w:r>
    </w:p>
    <w:p w14:paraId="6EA7A442"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 xml:space="preserve"> </w:t>
      </w:r>
    </w:p>
    <w:p w14:paraId="30556B25" w14:textId="77777777" w:rsidR="0006177A" w:rsidRPr="00023448" w:rsidRDefault="0006177A" w:rsidP="0006177A">
      <w:pPr>
        <w:pStyle w:val="SCH3"/>
        <w:rPr>
          <w:lang w:val="da-DK"/>
        </w:rPr>
      </w:pPr>
      <w:r w:rsidRPr="00023448">
        <w:rPr>
          <w:rFonts w:eastAsia="Microsoft Sans Serif"/>
          <w:lang w:val="da-DK"/>
        </w:rPr>
        <w:t xml:space="preserve">Fælles mål for grundskolen: </w:t>
      </w:r>
    </w:p>
    <w:p w14:paraId="57FC24F6" w14:textId="77777777" w:rsidR="0006177A" w:rsidRPr="00023448" w:rsidRDefault="0006177A" w:rsidP="0006177A">
      <w:pPr>
        <w:rPr>
          <w:lang w:val="da-DK"/>
        </w:rPr>
      </w:pPr>
      <w:r w:rsidRPr="00023448">
        <w:rPr>
          <w:rFonts w:ascii="Microsoft Sans Serif" w:eastAsia="Microsoft Sans Serif" w:hAnsi="Microsoft Sans Serif" w:cs="Microsoft Sans Serif"/>
          <w:szCs w:val="24"/>
          <w:lang w:val="da-DK"/>
        </w:rPr>
        <w:t>Grundskolens Fælles Mål for Madkundskab</w:t>
      </w:r>
      <w:r w:rsidRPr="00023448">
        <w:rPr>
          <w:lang w:val="da-DK"/>
        </w:rPr>
        <w:br/>
      </w:r>
      <w:r w:rsidRPr="00023448">
        <w:rPr>
          <w:rFonts w:ascii="Microsoft Sans Serif" w:eastAsia="Microsoft Sans Serif" w:hAnsi="Microsoft Sans Serif" w:cs="Microsoft Sans Serif"/>
          <w:szCs w:val="24"/>
          <w:lang w:val="da-DK"/>
        </w:rPr>
        <w:t>https://emu.dk/grundskole/madkundskab/faelles-mal</w:t>
      </w:r>
    </w:p>
    <w:p w14:paraId="7F22C5E2"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 xml:space="preserve"> </w:t>
      </w:r>
    </w:p>
    <w:p w14:paraId="740E6B1B" w14:textId="77777777" w:rsidR="0006177A" w:rsidRDefault="0006177A" w:rsidP="0006177A">
      <w:pPr>
        <w:pStyle w:val="SCH3"/>
        <w:rPr>
          <w:rFonts w:eastAsia="Microsoft Sans Serif"/>
        </w:rPr>
      </w:pPr>
      <w:proofErr w:type="spellStart"/>
      <w:r w:rsidRPr="24DF3911">
        <w:rPr>
          <w:rFonts w:eastAsia="Microsoft Sans Serif"/>
        </w:rPr>
        <w:t>Lektionens</w:t>
      </w:r>
      <w:proofErr w:type="spellEnd"/>
      <w:r w:rsidRPr="24DF3911">
        <w:rPr>
          <w:rFonts w:eastAsia="Microsoft Sans Serif"/>
        </w:rPr>
        <w:t xml:space="preserve"> </w:t>
      </w:r>
      <w:proofErr w:type="spellStart"/>
      <w:r w:rsidRPr="24DF3911">
        <w:rPr>
          <w:rFonts w:eastAsia="Microsoft Sans Serif"/>
        </w:rPr>
        <w:t>læringsmål</w:t>
      </w:r>
      <w:proofErr w:type="spellEnd"/>
    </w:p>
    <w:p w14:paraId="682FDC53" w14:textId="77777777" w:rsidR="0006177A" w:rsidRPr="00023448" w:rsidRDefault="0006177A" w:rsidP="0006177A">
      <w:pPr>
        <w:pStyle w:val="ListParagraph"/>
        <w:numPr>
          <w:ilvl w:val="0"/>
          <w:numId w:val="7"/>
        </w:numPr>
        <w:jc w:val="both"/>
        <w:rPr>
          <w:rFonts w:eastAsiaTheme="minorEastAsia"/>
          <w:szCs w:val="24"/>
          <w:lang w:val="da-DK"/>
        </w:rPr>
      </w:pPr>
      <w:r w:rsidRPr="00023448">
        <w:rPr>
          <w:rFonts w:ascii="Microsoft Sans Serif" w:eastAsia="Microsoft Sans Serif" w:hAnsi="Microsoft Sans Serif" w:cs="Microsoft Sans Serif"/>
          <w:szCs w:val="24"/>
          <w:lang w:val="da-DK"/>
        </w:rPr>
        <w:t>At forstå at fødevarebåren sygdom kan have alvorlige konsekvenser og at immunforsvaret ikke bliver styrket af en fødevarebåren infektion eller forgiftning.</w:t>
      </w:r>
    </w:p>
    <w:p w14:paraId="0F243D30" w14:textId="53D0A303" w:rsidR="0006177A" w:rsidRPr="00023448" w:rsidRDefault="0006177A" w:rsidP="0006177A">
      <w:pPr>
        <w:pStyle w:val="ListParagraph"/>
        <w:numPr>
          <w:ilvl w:val="0"/>
          <w:numId w:val="7"/>
        </w:numPr>
        <w:jc w:val="both"/>
        <w:rPr>
          <w:szCs w:val="24"/>
          <w:lang w:val="da-DK"/>
        </w:rPr>
      </w:pPr>
      <w:r w:rsidRPr="00023448">
        <w:rPr>
          <w:rFonts w:ascii="Microsoft Sans Serif" w:eastAsia="Microsoft Sans Serif" w:hAnsi="Microsoft Sans Serif" w:cs="Microsoft Sans Serif"/>
          <w:szCs w:val="24"/>
          <w:lang w:val="da-DK"/>
        </w:rPr>
        <w:t>At forstå hvilke konsekvenser der er, hvis fødevarehygiejneregler ikke følges derhjemme, så som kryds</w:t>
      </w:r>
      <w:r w:rsidR="00A21393">
        <w:rPr>
          <w:rFonts w:ascii="Microsoft Sans Serif" w:eastAsia="Microsoft Sans Serif" w:hAnsi="Microsoft Sans Serif" w:cs="Microsoft Sans Serif"/>
          <w:szCs w:val="24"/>
          <w:lang w:val="da-DK"/>
        </w:rPr>
        <w:t>smitte</w:t>
      </w:r>
      <w:r w:rsidRPr="00023448">
        <w:rPr>
          <w:rFonts w:ascii="Microsoft Sans Serif" w:eastAsia="Microsoft Sans Serif" w:hAnsi="Microsoft Sans Serif" w:cs="Microsoft Sans Serif"/>
          <w:szCs w:val="24"/>
          <w:lang w:val="da-DK"/>
        </w:rPr>
        <w:t>, og hvordan man kan undgå disse.</w:t>
      </w:r>
    </w:p>
    <w:p w14:paraId="7C4C1687" w14:textId="77777777" w:rsidR="0006177A" w:rsidRPr="00023448" w:rsidRDefault="0006177A" w:rsidP="0006177A">
      <w:pPr>
        <w:pStyle w:val="ListParagraph"/>
        <w:numPr>
          <w:ilvl w:val="0"/>
          <w:numId w:val="7"/>
        </w:numPr>
        <w:jc w:val="both"/>
        <w:rPr>
          <w:rFonts w:eastAsiaTheme="minorEastAsia"/>
          <w:szCs w:val="24"/>
          <w:lang w:val="da-DK"/>
        </w:rPr>
      </w:pPr>
      <w:r w:rsidRPr="00023448">
        <w:rPr>
          <w:rFonts w:ascii="Microsoft Sans Serif" w:eastAsia="Microsoft Sans Serif" w:hAnsi="Microsoft Sans Serif" w:cs="Microsoft Sans Serif"/>
          <w:szCs w:val="24"/>
          <w:lang w:val="da-DK"/>
        </w:rPr>
        <w:t>At forstå forskellige fødevaremærkninger og hvorfor de er vigtige</w:t>
      </w:r>
    </w:p>
    <w:p w14:paraId="0E092CD0" w14:textId="77777777" w:rsidR="0006177A" w:rsidRPr="00023448" w:rsidRDefault="0006177A" w:rsidP="0006177A">
      <w:pPr>
        <w:pStyle w:val="ListParagraph"/>
        <w:numPr>
          <w:ilvl w:val="0"/>
          <w:numId w:val="7"/>
        </w:numPr>
        <w:jc w:val="both"/>
        <w:rPr>
          <w:rFonts w:eastAsiaTheme="minorEastAsia"/>
          <w:szCs w:val="24"/>
          <w:lang w:val="da-DK"/>
        </w:rPr>
      </w:pPr>
      <w:r w:rsidRPr="00023448">
        <w:rPr>
          <w:rFonts w:ascii="Microsoft Sans Serif" w:eastAsia="Microsoft Sans Serif" w:hAnsi="Microsoft Sans Serif" w:cs="Microsoft Sans Serif"/>
          <w:szCs w:val="24"/>
          <w:lang w:val="da-DK"/>
        </w:rPr>
        <w:t>At forklare forskellen mellem fødevaresikkerhed og fødevarekvalitet</w:t>
      </w:r>
    </w:p>
    <w:p w14:paraId="1108CD1B" w14:textId="77777777" w:rsidR="0006177A" w:rsidRPr="00023448" w:rsidRDefault="0006177A" w:rsidP="0006177A">
      <w:pPr>
        <w:pStyle w:val="ListParagraph"/>
        <w:numPr>
          <w:ilvl w:val="0"/>
          <w:numId w:val="7"/>
        </w:numPr>
        <w:jc w:val="both"/>
        <w:rPr>
          <w:rFonts w:eastAsiaTheme="minorEastAsia"/>
          <w:szCs w:val="24"/>
          <w:lang w:val="da-DK"/>
        </w:rPr>
      </w:pPr>
      <w:r w:rsidRPr="00023448">
        <w:rPr>
          <w:rFonts w:ascii="Microsoft Sans Serif" w:eastAsia="Microsoft Sans Serif" w:hAnsi="Microsoft Sans Serif" w:cs="Microsoft Sans Serif"/>
          <w:szCs w:val="24"/>
          <w:lang w:val="da-DK"/>
        </w:rPr>
        <w:t>At forstå at madlavning i hjemmet ikke nødvendigvis er mere sikkert end madlavning i restauranter</w:t>
      </w:r>
    </w:p>
    <w:p w14:paraId="19B1385D"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 xml:space="preserve"> </w:t>
      </w:r>
    </w:p>
    <w:p w14:paraId="3ECBFA10" w14:textId="77777777" w:rsidR="0006177A" w:rsidRPr="00023448" w:rsidRDefault="0006177A" w:rsidP="0006177A">
      <w:pPr>
        <w:pStyle w:val="SCH3"/>
        <w:rPr>
          <w:rFonts w:eastAsia="Microsoft Sans Serif"/>
          <w:lang w:val="da-DK"/>
        </w:rPr>
      </w:pPr>
      <w:r w:rsidRPr="00023448">
        <w:rPr>
          <w:rFonts w:eastAsia="Microsoft Sans Serif"/>
          <w:lang w:val="da-DK"/>
        </w:rPr>
        <w:t>Materialer</w:t>
      </w:r>
    </w:p>
    <w:p w14:paraId="32450D15"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w:t>
      </w:r>
      <w:r w:rsidRPr="00023448">
        <w:rPr>
          <w:lang w:val="da-DK"/>
        </w:rPr>
        <w:tab/>
      </w:r>
      <w:r w:rsidRPr="00023448">
        <w:rPr>
          <w:rFonts w:ascii="Microsoft Sans Serif" w:eastAsia="Microsoft Sans Serif" w:hAnsi="Microsoft Sans Serif" w:cs="Microsoft Sans Serif"/>
          <w:szCs w:val="24"/>
          <w:lang w:val="da-DK"/>
        </w:rPr>
        <w:t>PowerPoint</w:t>
      </w:r>
      <w:r>
        <w:rPr>
          <w:rFonts w:ascii="Microsoft Sans Serif" w:eastAsia="Microsoft Sans Serif" w:hAnsi="Microsoft Sans Serif" w:cs="Microsoft Sans Serif"/>
          <w:szCs w:val="24"/>
          <w:lang w:val="da-DK"/>
        </w:rPr>
        <w:t xml:space="preserve"> med f</w:t>
      </w:r>
      <w:r w:rsidRPr="00023448">
        <w:rPr>
          <w:rFonts w:ascii="Microsoft Sans Serif" w:eastAsia="Microsoft Sans Serif" w:hAnsi="Microsoft Sans Serif" w:cs="Microsoft Sans Serif"/>
          <w:szCs w:val="24"/>
          <w:lang w:val="da-DK"/>
        </w:rPr>
        <w:t xml:space="preserve">ødevaresikkerhedseksempler </w:t>
      </w:r>
    </w:p>
    <w:p w14:paraId="1E13AD3B" w14:textId="77777777" w:rsidR="0006177A" w:rsidRPr="00023448" w:rsidRDefault="0006177A" w:rsidP="0006177A">
      <w:pPr>
        <w:jc w:val="both"/>
        <w:rPr>
          <w:rFonts w:ascii="Microsoft Sans Serif" w:eastAsia="Microsoft Sans Serif" w:hAnsi="Microsoft Sans Serif" w:cs="Microsoft Sans Serif"/>
          <w:szCs w:val="24"/>
          <w:lang w:val="da-DK"/>
        </w:rPr>
      </w:pPr>
      <w:r w:rsidRPr="00023448">
        <w:rPr>
          <w:rFonts w:ascii="Microsoft Sans Serif" w:eastAsia="Microsoft Sans Serif" w:hAnsi="Microsoft Sans Serif" w:cs="Microsoft Sans Serif"/>
          <w:szCs w:val="24"/>
          <w:lang w:val="da-DK"/>
        </w:rPr>
        <w:t>•</w:t>
      </w:r>
      <w:r w:rsidRPr="00023448">
        <w:rPr>
          <w:lang w:val="da-DK"/>
        </w:rPr>
        <w:tab/>
      </w:r>
      <w:r w:rsidRPr="00023448">
        <w:rPr>
          <w:rFonts w:ascii="Microsoft Sans Serif" w:eastAsia="Microsoft Sans Serif" w:hAnsi="Microsoft Sans Serif" w:cs="Microsoft Sans Serif"/>
          <w:szCs w:val="24"/>
          <w:lang w:val="da-DK"/>
        </w:rPr>
        <w:t>Elev-arbejdsside: Fødevaresikkerhedseksempler</w:t>
      </w:r>
    </w:p>
    <w:p w14:paraId="73E978A9" w14:textId="77777777" w:rsidR="0006177A" w:rsidRPr="00023448" w:rsidRDefault="0006177A" w:rsidP="0006177A">
      <w:pPr>
        <w:jc w:val="both"/>
        <w:rPr>
          <w:rFonts w:ascii="Microsoft Sans Serif" w:eastAsia="Microsoft Sans Serif" w:hAnsi="Microsoft Sans Serif" w:cs="Microsoft Sans Serif"/>
          <w:szCs w:val="24"/>
          <w:lang w:val="da-DK"/>
        </w:rPr>
      </w:pPr>
      <w:r w:rsidRPr="00023448">
        <w:rPr>
          <w:rFonts w:ascii="Microsoft Sans Serif" w:eastAsia="Microsoft Sans Serif" w:hAnsi="Microsoft Sans Serif" w:cs="Microsoft Sans Serif"/>
          <w:szCs w:val="24"/>
          <w:lang w:val="da-DK"/>
        </w:rPr>
        <w:t>•</w:t>
      </w:r>
      <w:r w:rsidRPr="00023448">
        <w:rPr>
          <w:lang w:val="da-DK"/>
        </w:rPr>
        <w:tab/>
      </w:r>
      <w:r w:rsidRPr="00023448">
        <w:rPr>
          <w:rFonts w:ascii="Microsoft Sans Serif" w:eastAsia="Microsoft Sans Serif" w:hAnsi="Microsoft Sans Serif" w:cs="Microsoft Sans Serif"/>
          <w:szCs w:val="24"/>
          <w:lang w:val="da-DK"/>
        </w:rPr>
        <w:t>Elev-svarside: Fødevaresikkerhedseksempler</w:t>
      </w:r>
    </w:p>
    <w:p w14:paraId="5EC6EF7E"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 xml:space="preserve"> </w:t>
      </w:r>
    </w:p>
    <w:p w14:paraId="10DE979B" w14:textId="77777777" w:rsidR="0006177A" w:rsidRPr="00023448" w:rsidRDefault="0006177A" w:rsidP="0006177A">
      <w:pPr>
        <w:pStyle w:val="SCH3"/>
        <w:rPr>
          <w:rFonts w:eastAsia="Microsoft Sans Serif"/>
          <w:lang w:val="da-DK"/>
        </w:rPr>
      </w:pPr>
      <w:r w:rsidRPr="00023448">
        <w:rPr>
          <w:rFonts w:eastAsia="Microsoft Sans Serif"/>
          <w:lang w:val="da-DK"/>
        </w:rPr>
        <w:t>Målgruppe</w:t>
      </w:r>
    </w:p>
    <w:p w14:paraId="466ADF30"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Designet til 15-18-årige, men kan tilpasses til 11-14-årige.</w:t>
      </w:r>
    </w:p>
    <w:p w14:paraId="0D011207" w14:textId="7A0A6344" w:rsidR="0006177A" w:rsidRPr="00023448" w:rsidRDefault="0006177A" w:rsidP="0006177A">
      <w:pPr>
        <w:jc w:val="both"/>
        <w:rPr>
          <w:lang w:val="da-DK"/>
        </w:rPr>
      </w:pPr>
    </w:p>
    <w:p w14:paraId="7D1D44FF" w14:textId="77777777" w:rsidR="0006177A" w:rsidRPr="00023448" w:rsidRDefault="0006177A" w:rsidP="0006177A">
      <w:pPr>
        <w:pStyle w:val="SCH3"/>
        <w:rPr>
          <w:rFonts w:eastAsia="Microsoft Sans Serif"/>
          <w:lang w:val="da-DK"/>
        </w:rPr>
      </w:pPr>
      <w:r w:rsidRPr="00023448">
        <w:rPr>
          <w:rFonts w:eastAsia="Microsoft Sans Serif"/>
          <w:lang w:val="da-DK"/>
        </w:rPr>
        <w:lastRenderedPageBreak/>
        <w:t>Introduktion</w:t>
      </w:r>
    </w:p>
    <w:p w14:paraId="66ECDC27" w14:textId="70F1BF85"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1.</w:t>
      </w:r>
      <w:r w:rsidRPr="00023448">
        <w:rPr>
          <w:lang w:val="da-DK"/>
        </w:rPr>
        <w:tab/>
      </w:r>
      <w:r w:rsidRPr="00023448">
        <w:rPr>
          <w:rFonts w:ascii="Microsoft Sans Serif" w:eastAsia="Microsoft Sans Serif" w:hAnsi="Microsoft Sans Serif" w:cs="Microsoft Sans Serif"/>
          <w:szCs w:val="24"/>
          <w:lang w:val="da-DK"/>
        </w:rPr>
        <w:t xml:space="preserve">Gennemgå eksemplerne på fødevaresikkerhed i </w:t>
      </w:r>
      <w:r w:rsidRPr="00023448">
        <w:rPr>
          <w:rFonts w:ascii="Microsoft Sans Serif" w:eastAsia="Microsoft Sans Serif" w:hAnsi="Microsoft Sans Serif" w:cs="Microsoft Sans Serif"/>
          <w:b/>
          <w:bCs/>
          <w:szCs w:val="24"/>
          <w:lang w:val="da-DK"/>
        </w:rPr>
        <w:t>Fødevaresikkerhedseksempler Powerpointen</w:t>
      </w:r>
      <w:r w:rsidRPr="00023448">
        <w:rPr>
          <w:rFonts w:ascii="Microsoft Sans Serif" w:eastAsia="Microsoft Sans Serif" w:hAnsi="Microsoft Sans Serif" w:cs="Microsoft Sans Serif"/>
          <w:szCs w:val="24"/>
          <w:lang w:val="da-DK"/>
        </w:rPr>
        <w:t xml:space="preserve">. Hvert scenarie omhandler forskellige </w:t>
      </w:r>
      <w:r w:rsidR="00BF64DA">
        <w:rPr>
          <w:rFonts w:ascii="Microsoft Sans Serif" w:eastAsia="Microsoft Sans Serif" w:hAnsi="Microsoft Sans Serif" w:cs="Microsoft Sans Serif"/>
          <w:szCs w:val="24"/>
          <w:lang w:val="da-DK"/>
        </w:rPr>
        <w:t>forhold</w:t>
      </w:r>
      <w:r w:rsidRPr="00023448">
        <w:rPr>
          <w:rFonts w:ascii="Microsoft Sans Serif" w:eastAsia="Microsoft Sans Serif" w:hAnsi="Microsoft Sans Serif" w:cs="Microsoft Sans Serif"/>
          <w:szCs w:val="24"/>
          <w:lang w:val="da-DK"/>
        </w:rPr>
        <w:t xml:space="preserve"> i almindelige situationer.</w:t>
      </w:r>
    </w:p>
    <w:p w14:paraId="27C6A534"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2.</w:t>
      </w:r>
      <w:r w:rsidRPr="00023448">
        <w:rPr>
          <w:lang w:val="da-DK"/>
        </w:rPr>
        <w:tab/>
      </w:r>
      <w:r w:rsidRPr="00023448">
        <w:rPr>
          <w:rFonts w:ascii="Microsoft Sans Serif" w:eastAsia="Microsoft Sans Serif" w:hAnsi="Microsoft Sans Serif" w:cs="Microsoft Sans Serif"/>
          <w:szCs w:val="24"/>
          <w:lang w:val="da-DK"/>
        </w:rPr>
        <w:t xml:space="preserve">Eleverne kan arbejde i par eller i små grupper for at diskutere. Få gerne eleverne til at tage noter til spørgsmålene på </w:t>
      </w:r>
      <w:r w:rsidRPr="00023448">
        <w:rPr>
          <w:rFonts w:ascii="Microsoft Sans Serif" w:eastAsia="Microsoft Sans Serif" w:hAnsi="Microsoft Sans Serif" w:cs="Microsoft Sans Serif"/>
          <w:b/>
          <w:bCs/>
          <w:szCs w:val="24"/>
          <w:lang w:val="da-DK"/>
        </w:rPr>
        <w:t>Elev-arbejdsside: Fødevaresikkerhedseksempler</w:t>
      </w:r>
      <w:r w:rsidRPr="00023448">
        <w:rPr>
          <w:rFonts w:ascii="Microsoft Sans Serif" w:eastAsia="Microsoft Sans Serif" w:hAnsi="Microsoft Sans Serif" w:cs="Microsoft Sans Serif"/>
          <w:szCs w:val="24"/>
          <w:lang w:val="da-DK"/>
        </w:rPr>
        <w:t>.</w:t>
      </w:r>
    </w:p>
    <w:p w14:paraId="0ABC77FD" w14:textId="77777777" w:rsidR="0006177A" w:rsidRPr="00023448" w:rsidRDefault="0006177A" w:rsidP="0006177A">
      <w:pPr>
        <w:jc w:val="both"/>
        <w:rPr>
          <w:lang w:val="da-DK"/>
        </w:rPr>
      </w:pPr>
      <w:r w:rsidRPr="00023448">
        <w:rPr>
          <w:rFonts w:ascii="Microsoft Sans Serif" w:eastAsia="Microsoft Sans Serif" w:hAnsi="Microsoft Sans Serif" w:cs="Microsoft Sans Serif"/>
          <w:szCs w:val="24"/>
          <w:lang w:val="da-DK"/>
        </w:rPr>
        <w:t>3.</w:t>
      </w:r>
      <w:r w:rsidRPr="00023448">
        <w:rPr>
          <w:lang w:val="da-DK"/>
        </w:rPr>
        <w:tab/>
      </w:r>
      <w:r w:rsidRPr="00023448">
        <w:rPr>
          <w:rFonts w:ascii="Microsoft Sans Serif" w:eastAsia="Microsoft Sans Serif" w:hAnsi="Microsoft Sans Serif" w:cs="Microsoft Sans Serif"/>
          <w:szCs w:val="24"/>
          <w:lang w:val="da-DK"/>
        </w:rPr>
        <w:t>Bed eleverne efter tur at dele tanker og svar på hvert eksempel med resten af klassen og at diskutere deres svar.</w:t>
      </w:r>
    </w:p>
    <w:p w14:paraId="531DC754" w14:textId="02AEA9DE" w:rsidR="0006177A" w:rsidRDefault="0006177A" w:rsidP="0006177A">
      <w:pPr>
        <w:jc w:val="both"/>
        <w:rPr>
          <w:lang w:val="da-DK"/>
        </w:rPr>
      </w:pPr>
      <w:r w:rsidRPr="00023448">
        <w:rPr>
          <w:rFonts w:ascii="Microsoft Sans Serif" w:eastAsia="Microsoft Sans Serif" w:hAnsi="Microsoft Sans Serif" w:cs="Microsoft Sans Serif"/>
          <w:szCs w:val="24"/>
          <w:lang w:val="da-DK"/>
        </w:rPr>
        <w:t>4.</w:t>
      </w:r>
      <w:r w:rsidRPr="00023448">
        <w:rPr>
          <w:lang w:val="da-DK"/>
        </w:rPr>
        <w:tab/>
      </w:r>
      <w:r w:rsidRPr="00023448">
        <w:rPr>
          <w:rFonts w:ascii="Microsoft Sans Serif" w:eastAsia="Microsoft Sans Serif" w:hAnsi="Microsoft Sans Serif" w:cs="Microsoft Sans Serif"/>
          <w:b/>
          <w:bCs/>
          <w:szCs w:val="24"/>
          <w:lang w:val="da-DK"/>
        </w:rPr>
        <w:t>Elev-svarside: Fødevaresikkerhedseksempler</w:t>
      </w:r>
      <w:r w:rsidRPr="00023448">
        <w:rPr>
          <w:rFonts w:ascii="Microsoft Sans Serif" w:eastAsia="Microsoft Sans Serif" w:hAnsi="Microsoft Sans Serif" w:cs="Microsoft Sans Serif"/>
          <w:szCs w:val="24"/>
          <w:lang w:val="da-DK"/>
        </w:rPr>
        <w:t xml:space="preserve"> kan bruges som guide til diskussionen for at tjekke</w:t>
      </w:r>
      <w:r w:rsidR="00A21393">
        <w:rPr>
          <w:rFonts w:ascii="Microsoft Sans Serif" w:eastAsia="Microsoft Sans Serif" w:hAnsi="Microsoft Sans Serif" w:cs="Microsoft Sans Serif"/>
          <w:szCs w:val="24"/>
          <w:lang w:val="da-DK"/>
        </w:rPr>
        <w:t>,</w:t>
      </w:r>
      <w:r w:rsidRPr="00023448">
        <w:rPr>
          <w:rFonts w:ascii="Microsoft Sans Serif" w:eastAsia="Microsoft Sans Serif" w:hAnsi="Microsoft Sans Serif" w:cs="Microsoft Sans Serif"/>
          <w:szCs w:val="24"/>
          <w:lang w:val="da-DK"/>
        </w:rPr>
        <w:t xml:space="preserve"> at alle punkter er gennemgået.</w:t>
      </w:r>
      <w:r>
        <w:rPr>
          <w:lang w:val="da-DK"/>
        </w:rPr>
        <w:br w:type="page"/>
      </w:r>
    </w:p>
    <w:p w14:paraId="1AE30D03" w14:textId="77777777" w:rsidR="0006177A" w:rsidRPr="0006177A" w:rsidRDefault="0006177A" w:rsidP="0006177A">
      <w:pPr>
        <w:jc w:val="both"/>
        <w:rPr>
          <w:lang w:val="da-DK"/>
        </w:rPr>
      </w:pPr>
    </w:p>
    <w:p w14:paraId="57965B2D" w14:textId="77777777" w:rsidR="0006177A" w:rsidRPr="00EE4F0D" w:rsidRDefault="0006177A" w:rsidP="0006177A">
      <w:pPr>
        <w:pStyle w:val="SCH1"/>
        <w:rPr>
          <w:lang w:val="da-DK"/>
        </w:rPr>
      </w:pPr>
      <w:r w:rsidRPr="00EE4F0D">
        <w:rPr>
          <w:rStyle w:val="normaltextrun"/>
          <w:lang w:val="da-DK"/>
        </w:rPr>
        <w:t>Fødevarehygiejne &amp; -sikkerhed</w:t>
      </w:r>
      <w:r w:rsidRPr="00EE4F0D">
        <w:rPr>
          <w:rStyle w:val="eop"/>
          <w:lang w:val="da-DK"/>
        </w:rPr>
        <w:t> </w:t>
      </w:r>
    </w:p>
    <w:p w14:paraId="3E34B43A" w14:textId="77777777" w:rsidR="0006177A" w:rsidRPr="00EE4F0D" w:rsidRDefault="0006177A" w:rsidP="0006177A">
      <w:pPr>
        <w:pStyle w:val="SCH2"/>
        <w:rPr>
          <w:lang w:val="da-DK"/>
        </w:rPr>
      </w:pPr>
      <w:r w:rsidRPr="00EE4F0D">
        <w:rPr>
          <w:rStyle w:val="normaltextrun"/>
          <w:lang w:val="da-DK"/>
        </w:rPr>
        <w:t>Eksempler på fødevaresikkerhed</w:t>
      </w:r>
    </w:p>
    <w:p w14:paraId="7A4082D1" w14:textId="77777777" w:rsidR="0006177A" w:rsidRPr="005937AB" w:rsidRDefault="0006177A" w:rsidP="0006177A">
      <w:pPr>
        <w:rPr>
          <w:rFonts w:cs="Arial"/>
          <w:b/>
          <w:szCs w:val="24"/>
          <w:lang w:val="da-DK"/>
        </w:rPr>
      </w:pPr>
    </w:p>
    <w:p w14:paraId="17E77F18" w14:textId="77777777" w:rsidR="0006177A" w:rsidRPr="005937AB" w:rsidRDefault="0006177A" w:rsidP="0006177A">
      <w:pPr>
        <w:pStyle w:val="SCH3"/>
        <w:rPr>
          <w:lang w:val="da-DK"/>
        </w:rPr>
      </w:pPr>
      <w:r w:rsidRPr="005937AB">
        <w:rPr>
          <w:lang w:val="da-DK"/>
        </w:rPr>
        <w:t xml:space="preserve">Elev-svarside </w:t>
      </w:r>
    </w:p>
    <w:p w14:paraId="2703763D" w14:textId="77777777" w:rsidR="0006177A" w:rsidRPr="005937AB" w:rsidRDefault="0006177A" w:rsidP="0006177A">
      <w:pPr>
        <w:pStyle w:val="SCH3"/>
        <w:rPr>
          <w:lang w:val="da-DK"/>
        </w:rPr>
      </w:pPr>
      <w:r w:rsidRPr="005937AB">
        <w:rPr>
          <w:lang w:val="da-DK"/>
        </w:rPr>
        <w:t xml:space="preserve">Eksempel 1 </w:t>
      </w:r>
    </w:p>
    <w:p w14:paraId="4ADBD6AE" w14:textId="77777777" w:rsidR="0006177A" w:rsidRDefault="0006177A" w:rsidP="0006177A">
      <w:pPr>
        <w:rPr>
          <w:rFonts w:eastAsia="Arial" w:cs="Arial"/>
          <w:i/>
          <w:iCs/>
          <w:szCs w:val="24"/>
        </w:rPr>
      </w:pPr>
      <w:r w:rsidRPr="005937AB">
        <w:rPr>
          <w:rFonts w:eastAsia="Arial" w:cs="Arial"/>
          <w:i/>
          <w:iCs/>
          <w:szCs w:val="24"/>
          <w:lang w:val="da-DK"/>
        </w:rPr>
        <w:t xml:space="preserve">Anna får symptomer på en fødevarebåren sygdom efter at have spist grillmad en aften. </w:t>
      </w:r>
      <w:r w:rsidRPr="166C6E9B">
        <w:rPr>
          <w:rFonts w:eastAsia="Arial" w:cs="Arial"/>
          <w:i/>
          <w:iCs/>
          <w:szCs w:val="24"/>
        </w:rPr>
        <w:t xml:space="preserve">Anna </w:t>
      </w:r>
      <w:proofErr w:type="spellStart"/>
      <w:r w:rsidRPr="166C6E9B">
        <w:rPr>
          <w:rFonts w:eastAsia="Arial" w:cs="Arial"/>
          <w:i/>
          <w:iCs/>
          <w:szCs w:val="24"/>
        </w:rPr>
        <w:t>tager</w:t>
      </w:r>
      <w:proofErr w:type="spellEnd"/>
      <w:r w:rsidRPr="166C6E9B">
        <w:rPr>
          <w:rFonts w:eastAsia="Arial" w:cs="Arial"/>
          <w:i/>
          <w:iCs/>
          <w:szCs w:val="24"/>
        </w:rPr>
        <w:t xml:space="preserve"> </w:t>
      </w:r>
      <w:proofErr w:type="spellStart"/>
      <w:r w:rsidRPr="166C6E9B">
        <w:rPr>
          <w:rFonts w:eastAsia="Arial" w:cs="Arial"/>
          <w:i/>
          <w:iCs/>
          <w:szCs w:val="24"/>
        </w:rPr>
        <w:t>til</w:t>
      </w:r>
      <w:proofErr w:type="spellEnd"/>
      <w:r w:rsidRPr="166C6E9B">
        <w:rPr>
          <w:rFonts w:eastAsia="Arial" w:cs="Arial"/>
          <w:i/>
          <w:iCs/>
          <w:szCs w:val="24"/>
        </w:rPr>
        <w:t xml:space="preserve"> </w:t>
      </w:r>
      <w:proofErr w:type="spellStart"/>
      <w:r w:rsidRPr="166C6E9B">
        <w:rPr>
          <w:rFonts w:eastAsia="Arial" w:cs="Arial"/>
          <w:i/>
          <w:iCs/>
          <w:szCs w:val="24"/>
        </w:rPr>
        <w:t>lægen</w:t>
      </w:r>
      <w:proofErr w:type="spellEnd"/>
      <w:r w:rsidRPr="166C6E9B">
        <w:rPr>
          <w:rFonts w:eastAsia="Arial" w:cs="Arial"/>
          <w:i/>
          <w:iCs/>
          <w:szCs w:val="24"/>
        </w:rPr>
        <w:t xml:space="preserve">. </w:t>
      </w:r>
    </w:p>
    <w:p w14:paraId="6EC7A6DA" w14:textId="77777777" w:rsidR="0006177A" w:rsidRDefault="0006177A" w:rsidP="0006177A">
      <w:pPr>
        <w:jc w:val="center"/>
      </w:pPr>
      <w:r w:rsidRPr="3ACCA60D">
        <w:rPr>
          <w:rFonts w:eastAsia="Arial" w:cs="Arial"/>
          <w:szCs w:val="24"/>
        </w:rPr>
        <w:t xml:space="preserve"> </w:t>
      </w:r>
      <w:r>
        <w:rPr>
          <w:noProof/>
          <w:lang w:val="da-DK" w:eastAsia="da-DK"/>
        </w:rPr>
        <w:drawing>
          <wp:inline distT="0" distB="0" distL="0" distR="0" wp14:anchorId="7774DE5B" wp14:editId="3946AFE1">
            <wp:extent cx="1200150" cy="904875"/>
            <wp:effectExtent l="0" t="0" r="0" b="0"/>
            <wp:docPr id="215962453" name="Billede 215962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2453" name="Billede 21596245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200150" cy="904875"/>
                    </a:xfrm>
                    <a:prstGeom prst="rect">
                      <a:avLst/>
                    </a:prstGeom>
                  </pic:spPr>
                </pic:pic>
              </a:graphicData>
            </a:graphic>
          </wp:inline>
        </w:drawing>
      </w:r>
    </w:p>
    <w:p w14:paraId="7C58EAA2" w14:textId="77777777" w:rsidR="0006177A" w:rsidRPr="009B3360" w:rsidRDefault="0006177A" w:rsidP="0006177A">
      <w:pPr>
        <w:pStyle w:val="ListParagraph"/>
        <w:numPr>
          <w:ilvl w:val="0"/>
          <w:numId w:val="6"/>
        </w:numPr>
        <w:rPr>
          <w:rFonts w:eastAsia="Arial" w:cs="Arial"/>
          <w:b/>
          <w:bCs/>
          <w:szCs w:val="24"/>
          <w:lang w:val="da-DK"/>
        </w:rPr>
      </w:pPr>
      <w:r w:rsidRPr="009B3360">
        <w:rPr>
          <w:rFonts w:eastAsia="Arial" w:cs="Arial"/>
          <w:b/>
          <w:bCs/>
          <w:szCs w:val="24"/>
          <w:lang w:val="da-DK"/>
        </w:rPr>
        <w:t>Er du enig eller uenig med Annas udsagn om hvorvidt fødevarebårne sygdomme gør vores immunforsvar stærkt og hvorfor?</w:t>
      </w:r>
    </w:p>
    <w:p w14:paraId="7A2E495A" w14:textId="77777777" w:rsidR="0006177A" w:rsidRDefault="0006177A" w:rsidP="0006177A">
      <w:pPr>
        <w:rPr>
          <w:rFonts w:eastAsia="Arial" w:cs="Arial"/>
          <w:szCs w:val="24"/>
          <w:lang w:val="da-DK"/>
        </w:rPr>
      </w:pPr>
      <w:r w:rsidRPr="005937AB">
        <w:rPr>
          <w:rFonts w:eastAsia="Arial" w:cs="Arial"/>
          <w:szCs w:val="24"/>
          <w:lang w:val="da-DK"/>
        </w:rPr>
        <w:t xml:space="preserve"> </w:t>
      </w:r>
    </w:p>
    <w:p w14:paraId="5CC0EF50" w14:textId="77777777" w:rsidR="0006177A" w:rsidRDefault="0006177A" w:rsidP="0006177A">
      <w:pPr>
        <w:rPr>
          <w:rFonts w:eastAsia="Arial" w:cs="Arial"/>
          <w:szCs w:val="24"/>
          <w:lang w:val="da-DK"/>
        </w:rPr>
      </w:pPr>
    </w:p>
    <w:p w14:paraId="70A9C65F" w14:textId="77777777" w:rsidR="0006177A" w:rsidRPr="005937AB" w:rsidRDefault="0006177A" w:rsidP="0006177A">
      <w:pPr>
        <w:rPr>
          <w:lang w:val="da-DK"/>
        </w:rPr>
      </w:pPr>
    </w:p>
    <w:p w14:paraId="3C2C2372" w14:textId="3DB4FABD" w:rsidR="0006177A" w:rsidRPr="009B3360" w:rsidRDefault="0006177A" w:rsidP="0006177A">
      <w:pPr>
        <w:pStyle w:val="ListParagraph"/>
        <w:numPr>
          <w:ilvl w:val="0"/>
          <w:numId w:val="6"/>
        </w:numPr>
        <w:rPr>
          <w:lang w:val="da-DK"/>
        </w:rPr>
      </w:pPr>
      <w:r w:rsidRPr="009B3360">
        <w:rPr>
          <w:rFonts w:eastAsia="Arial" w:cs="Arial"/>
          <w:b/>
          <w:bCs/>
          <w:szCs w:val="24"/>
          <w:lang w:val="da-DK"/>
        </w:rPr>
        <w:t xml:space="preserve">Hvorfor kan fødevarebårne sygdomme potentielt være mere farligt for nogle grupper </w:t>
      </w:r>
      <w:r w:rsidR="00A21393">
        <w:rPr>
          <w:rFonts w:eastAsia="Arial" w:cs="Arial"/>
          <w:b/>
          <w:bCs/>
          <w:szCs w:val="24"/>
          <w:lang w:val="da-DK"/>
        </w:rPr>
        <w:t xml:space="preserve">af </w:t>
      </w:r>
      <w:r w:rsidRPr="009B3360">
        <w:rPr>
          <w:rFonts w:eastAsia="Arial" w:cs="Arial"/>
          <w:b/>
          <w:bCs/>
          <w:szCs w:val="24"/>
          <w:lang w:val="da-DK"/>
        </w:rPr>
        <w:t>mennesker så som gravide, ældre, børn under fem</w:t>
      </w:r>
      <w:r w:rsidR="00BF64DA">
        <w:rPr>
          <w:rFonts w:eastAsia="Arial" w:cs="Arial"/>
          <w:b/>
          <w:bCs/>
          <w:szCs w:val="24"/>
          <w:lang w:val="da-DK"/>
        </w:rPr>
        <w:t xml:space="preserve"> år</w:t>
      </w:r>
      <w:r w:rsidRPr="009B3360">
        <w:rPr>
          <w:rFonts w:eastAsia="Arial" w:cs="Arial"/>
          <w:b/>
          <w:bCs/>
          <w:szCs w:val="24"/>
          <w:lang w:val="da-DK"/>
        </w:rPr>
        <w:t xml:space="preserve"> og folk med et svækket immunforsvar?</w:t>
      </w:r>
    </w:p>
    <w:p w14:paraId="0458ACDA" w14:textId="77777777" w:rsidR="0006177A" w:rsidRDefault="0006177A" w:rsidP="0006177A">
      <w:pPr>
        <w:rPr>
          <w:rFonts w:eastAsia="Arial" w:cs="Arial"/>
          <w:szCs w:val="24"/>
          <w:lang w:val="da-DK"/>
        </w:rPr>
      </w:pPr>
      <w:r w:rsidRPr="005937AB">
        <w:rPr>
          <w:rFonts w:eastAsia="Arial" w:cs="Arial"/>
          <w:szCs w:val="24"/>
          <w:lang w:val="da-DK"/>
        </w:rPr>
        <w:t xml:space="preserve"> </w:t>
      </w:r>
    </w:p>
    <w:p w14:paraId="58EBD1E7" w14:textId="77777777" w:rsidR="0006177A" w:rsidRDefault="0006177A" w:rsidP="0006177A">
      <w:pPr>
        <w:rPr>
          <w:rFonts w:eastAsia="Arial" w:cs="Arial"/>
          <w:szCs w:val="24"/>
          <w:lang w:val="da-DK"/>
        </w:rPr>
      </w:pPr>
    </w:p>
    <w:p w14:paraId="69E07949" w14:textId="77777777" w:rsidR="0006177A" w:rsidRPr="005937AB" w:rsidRDefault="0006177A" w:rsidP="0006177A">
      <w:pPr>
        <w:rPr>
          <w:lang w:val="da-DK"/>
        </w:rPr>
      </w:pPr>
    </w:p>
    <w:p w14:paraId="6399D4B6" w14:textId="3F6DAD87" w:rsidR="0006177A" w:rsidRPr="009B3360" w:rsidRDefault="0006177A" w:rsidP="0006177A">
      <w:pPr>
        <w:pStyle w:val="ListParagraph"/>
        <w:numPr>
          <w:ilvl w:val="0"/>
          <w:numId w:val="6"/>
        </w:numPr>
        <w:rPr>
          <w:rFonts w:eastAsia="Arial" w:cs="Arial"/>
          <w:b/>
          <w:bCs/>
          <w:szCs w:val="24"/>
          <w:lang w:val="da-DK"/>
        </w:rPr>
      </w:pPr>
      <w:r w:rsidRPr="009B3360">
        <w:rPr>
          <w:rFonts w:eastAsia="Arial" w:cs="Arial"/>
          <w:b/>
          <w:bCs/>
          <w:szCs w:val="24"/>
          <w:lang w:val="da-DK"/>
        </w:rPr>
        <w:t>Hvordan kan man sikre, at maden bliver forberedt sikkert, når man laver grillmad? Tænk både på forbrugerens sikkerhed (den, der spiser maden), personlig sikkerhed og på at holde redskaber og udstyr hygiejnisk</w:t>
      </w:r>
      <w:r w:rsidR="00A21393">
        <w:rPr>
          <w:rFonts w:eastAsia="Arial" w:cs="Arial"/>
          <w:b/>
          <w:bCs/>
          <w:szCs w:val="24"/>
          <w:lang w:val="da-DK"/>
        </w:rPr>
        <w:t>e</w:t>
      </w:r>
    </w:p>
    <w:p w14:paraId="1F82393D" w14:textId="77777777" w:rsidR="0006177A" w:rsidRPr="005937AB" w:rsidRDefault="0006177A" w:rsidP="0006177A">
      <w:pPr>
        <w:rPr>
          <w:rFonts w:cs="Arial"/>
          <w:szCs w:val="24"/>
          <w:lang w:val="da-DK"/>
        </w:rPr>
      </w:pPr>
    </w:p>
    <w:p w14:paraId="61DA9AF2" w14:textId="77777777" w:rsidR="0006177A" w:rsidRPr="005937AB" w:rsidRDefault="0006177A" w:rsidP="0006177A">
      <w:pPr>
        <w:rPr>
          <w:rFonts w:cs="Arial"/>
          <w:szCs w:val="24"/>
          <w:lang w:val="da-DK"/>
        </w:rPr>
      </w:pPr>
    </w:p>
    <w:p w14:paraId="1A772230" w14:textId="77777777" w:rsidR="0006177A" w:rsidRPr="005937AB" w:rsidRDefault="0006177A" w:rsidP="0006177A">
      <w:pPr>
        <w:rPr>
          <w:lang w:val="da-DK"/>
        </w:rPr>
      </w:pPr>
      <w:r w:rsidRPr="005937AB">
        <w:rPr>
          <w:lang w:val="da-DK"/>
        </w:rPr>
        <w:br w:type="page"/>
      </w:r>
    </w:p>
    <w:p w14:paraId="676750F8" w14:textId="77777777" w:rsidR="0006177A" w:rsidRPr="005937AB" w:rsidRDefault="0006177A" w:rsidP="0006177A">
      <w:pPr>
        <w:pStyle w:val="SCH3"/>
        <w:rPr>
          <w:lang w:val="da-DK"/>
        </w:rPr>
      </w:pPr>
      <w:r w:rsidRPr="005937AB">
        <w:rPr>
          <w:lang w:val="da-DK"/>
        </w:rPr>
        <w:lastRenderedPageBreak/>
        <w:t xml:space="preserve">Eksempel 2 </w:t>
      </w:r>
    </w:p>
    <w:p w14:paraId="019A2984" w14:textId="632B44E9" w:rsidR="0006177A" w:rsidRPr="005937AB" w:rsidRDefault="0006177A" w:rsidP="0006177A">
      <w:pPr>
        <w:rPr>
          <w:rFonts w:cs="Arial"/>
          <w:i/>
          <w:iCs/>
          <w:szCs w:val="24"/>
          <w:lang w:val="da-DK"/>
        </w:rPr>
      </w:pPr>
      <w:r w:rsidRPr="005937AB">
        <w:rPr>
          <w:rFonts w:cs="Arial"/>
          <w:i/>
          <w:iCs/>
          <w:szCs w:val="24"/>
          <w:lang w:val="da-DK"/>
        </w:rPr>
        <w:t>Thomas’ mor er ved at tilberede kylling til aftensmaden og tager de</w:t>
      </w:r>
      <w:r w:rsidR="00BF64DA">
        <w:rPr>
          <w:rFonts w:cs="Arial"/>
          <w:i/>
          <w:iCs/>
          <w:szCs w:val="24"/>
          <w:lang w:val="da-DK"/>
        </w:rPr>
        <w:t>n</w:t>
      </w:r>
      <w:r w:rsidRPr="005937AB">
        <w:rPr>
          <w:rFonts w:cs="Arial"/>
          <w:i/>
          <w:iCs/>
          <w:szCs w:val="24"/>
          <w:lang w:val="da-DK"/>
        </w:rPr>
        <w:t xml:space="preserve"> hen til vasken for at vaske den </w:t>
      </w:r>
    </w:p>
    <w:p w14:paraId="12376441" w14:textId="77777777" w:rsidR="0006177A" w:rsidRPr="000B437B" w:rsidRDefault="0006177A" w:rsidP="0006177A">
      <w:pPr>
        <w:rPr>
          <w:rFonts w:cs="Arial"/>
          <w:szCs w:val="24"/>
        </w:rPr>
      </w:pPr>
      <w:r w:rsidRPr="000B437B">
        <w:rPr>
          <w:rFonts w:cs="Arial"/>
          <w:i/>
          <w:noProof/>
          <w:szCs w:val="24"/>
          <w:lang w:val="da-DK" w:eastAsia="da-DK"/>
        </w:rPr>
        <w:drawing>
          <wp:anchor distT="0" distB="0" distL="114300" distR="114300" simplePos="0" relativeHeight="251659264" behindDoc="0" locked="0" layoutInCell="1" allowOverlap="1" wp14:anchorId="1DCC336F" wp14:editId="67D613A4">
            <wp:simplePos x="0" y="0"/>
            <wp:positionH relativeFrom="column">
              <wp:posOffset>2211070</wp:posOffset>
            </wp:positionH>
            <wp:positionV relativeFrom="paragraph">
              <wp:posOffset>122555</wp:posOffset>
            </wp:positionV>
            <wp:extent cx="1358265" cy="1264920"/>
            <wp:effectExtent l="0" t="0" r="635" b="508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358265" cy="1264920"/>
                    </a:xfrm>
                    <a:prstGeom prst="rect">
                      <a:avLst/>
                    </a:prstGeom>
                  </pic:spPr>
                </pic:pic>
              </a:graphicData>
            </a:graphic>
            <wp14:sizeRelH relativeFrom="margin">
              <wp14:pctWidth>0</wp14:pctWidth>
            </wp14:sizeRelH>
            <wp14:sizeRelV relativeFrom="margin">
              <wp14:pctHeight>0</wp14:pctHeight>
            </wp14:sizeRelV>
          </wp:anchor>
        </w:drawing>
      </w:r>
      <w:r>
        <w:rPr>
          <w:noProof/>
          <w:lang w:val="da-DK" w:eastAsia="da-DK"/>
        </w:rPr>
        <w:drawing>
          <wp:inline distT="0" distB="0" distL="0" distR="0" wp14:anchorId="077FE734" wp14:editId="1ABC70AB">
            <wp:extent cx="1717272" cy="1392865"/>
            <wp:effectExtent l="0" t="0" r="0" b="4445"/>
            <wp:docPr id="36764669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46695" name="Picture 1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33192" cy="1405778"/>
                    </a:xfrm>
                    <a:prstGeom prst="rect">
                      <a:avLst/>
                    </a:prstGeom>
                  </pic:spPr>
                </pic:pic>
              </a:graphicData>
            </a:graphic>
          </wp:inline>
        </w:drawing>
      </w:r>
    </w:p>
    <w:p w14:paraId="720DC709" w14:textId="77777777" w:rsidR="0006177A" w:rsidRPr="000B437B" w:rsidRDefault="0006177A" w:rsidP="0006177A">
      <w:pPr>
        <w:rPr>
          <w:rFonts w:cs="Arial"/>
          <w:szCs w:val="24"/>
        </w:rPr>
      </w:pPr>
    </w:p>
    <w:p w14:paraId="15999D2B" w14:textId="060A7A44" w:rsidR="0006177A" w:rsidRPr="005937AB" w:rsidRDefault="0006177A" w:rsidP="0006177A">
      <w:pPr>
        <w:pStyle w:val="ListParagraph"/>
        <w:numPr>
          <w:ilvl w:val="0"/>
          <w:numId w:val="2"/>
        </w:numPr>
        <w:rPr>
          <w:rFonts w:eastAsia="Arial" w:cs="Arial"/>
          <w:b/>
          <w:bCs/>
          <w:szCs w:val="24"/>
          <w:lang w:val="da-DK"/>
        </w:rPr>
      </w:pPr>
      <w:r w:rsidRPr="005937AB">
        <w:rPr>
          <w:rFonts w:eastAsia="Arial" w:cs="Arial"/>
          <w:b/>
          <w:bCs/>
          <w:szCs w:val="24"/>
          <w:lang w:val="da-DK"/>
        </w:rPr>
        <w:t xml:space="preserve">Er du enig eller uenig med Thomas’ kommentar </w:t>
      </w:r>
      <w:r w:rsidR="00A21393">
        <w:rPr>
          <w:rFonts w:eastAsia="Arial" w:cs="Arial"/>
          <w:b/>
          <w:bCs/>
          <w:szCs w:val="24"/>
          <w:lang w:val="da-DK"/>
        </w:rPr>
        <w:t>om</w:t>
      </w:r>
      <w:r w:rsidRPr="005937AB">
        <w:rPr>
          <w:rFonts w:eastAsia="Arial" w:cs="Arial"/>
          <w:b/>
          <w:bCs/>
          <w:szCs w:val="24"/>
          <w:lang w:val="da-DK"/>
        </w:rPr>
        <w:t xml:space="preserve"> at vaske kyllingen og hvorfor?</w:t>
      </w:r>
    </w:p>
    <w:p w14:paraId="412F4447" w14:textId="77777777" w:rsidR="0006177A" w:rsidRDefault="0006177A" w:rsidP="0006177A">
      <w:pPr>
        <w:pStyle w:val="ListParagraph"/>
        <w:rPr>
          <w:rFonts w:eastAsia="Arial" w:cs="Arial"/>
          <w:b/>
          <w:bCs/>
          <w:szCs w:val="24"/>
          <w:lang w:val="da-DK"/>
        </w:rPr>
      </w:pPr>
    </w:p>
    <w:p w14:paraId="4D5B2079" w14:textId="77777777" w:rsidR="0006177A" w:rsidRDefault="0006177A" w:rsidP="0006177A">
      <w:pPr>
        <w:pStyle w:val="ListParagraph"/>
        <w:rPr>
          <w:rFonts w:eastAsia="Arial" w:cs="Arial"/>
          <w:b/>
          <w:bCs/>
          <w:szCs w:val="24"/>
          <w:lang w:val="da-DK"/>
        </w:rPr>
      </w:pPr>
    </w:p>
    <w:p w14:paraId="3BF9A324" w14:textId="77777777" w:rsidR="0006177A" w:rsidRDefault="0006177A" w:rsidP="0006177A">
      <w:pPr>
        <w:pStyle w:val="ListParagraph"/>
        <w:rPr>
          <w:rFonts w:eastAsia="Arial" w:cs="Arial"/>
          <w:b/>
          <w:bCs/>
          <w:szCs w:val="24"/>
          <w:lang w:val="da-DK"/>
        </w:rPr>
      </w:pPr>
    </w:p>
    <w:p w14:paraId="72F4661B" w14:textId="77777777" w:rsidR="0006177A" w:rsidRDefault="0006177A" w:rsidP="0006177A">
      <w:pPr>
        <w:pStyle w:val="ListParagraph"/>
        <w:rPr>
          <w:rFonts w:eastAsia="Arial" w:cs="Arial"/>
          <w:b/>
          <w:bCs/>
          <w:szCs w:val="24"/>
          <w:lang w:val="da-DK"/>
        </w:rPr>
      </w:pPr>
    </w:p>
    <w:p w14:paraId="24FE0555" w14:textId="77777777" w:rsidR="0006177A" w:rsidRDefault="0006177A" w:rsidP="0006177A">
      <w:pPr>
        <w:pStyle w:val="ListParagraph"/>
        <w:rPr>
          <w:rFonts w:eastAsia="Arial" w:cs="Arial"/>
          <w:b/>
          <w:bCs/>
          <w:szCs w:val="24"/>
          <w:lang w:val="da-DK"/>
        </w:rPr>
      </w:pPr>
    </w:p>
    <w:p w14:paraId="401F5A88" w14:textId="77777777" w:rsidR="0006177A" w:rsidRDefault="0006177A" w:rsidP="0006177A">
      <w:pPr>
        <w:pStyle w:val="ListParagraph"/>
        <w:rPr>
          <w:rFonts w:eastAsia="Arial" w:cs="Arial"/>
          <w:b/>
          <w:bCs/>
          <w:szCs w:val="24"/>
          <w:lang w:val="da-DK"/>
        </w:rPr>
      </w:pPr>
    </w:p>
    <w:p w14:paraId="0DE0E648" w14:textId="77777777" w:rsidR="0006177A" w:rsidRDefault="0006177A" w:rsidP="0006177A">
      <w:pPr>
        <w:pStyle w:val="ListParagraph"/>
        <w:rPr>
          <w:rFonts w:eastAsia="Arial" w:cs="Arial"/>
          <w:b/>
          <w:bCs/>
          <w:szCs w:val="24"/>
          <w:lang w:val="da-DK"/>
        </w:rPr>
      </w:pPr>
    </w:p>
    <w:p w14:paraId="07EF0797" w14:textId="77777777" w:rsidR="0006177A" w:rsidRDefault="0006177A" w:rsidP="0006177A">
      <w:pPr>
        <w:pStyle w:val="ListParagraph"/>
        <w:numPr>
          <w:ilvl w:val="0"/>
          <w:numId w:val="2"/>
        </w:numPr>
        <w:rPr>
          <w:rFonts w:eastAsia="Arial" w:cs="Arial"/>
          <w:b/>
          <w:bCs/>
          <w:szCs w:val="24"/>
          <w:lang w:val="da-DK"/>
        </w:rPr>
      </w:pPr>
      <w:r w:rsidRPr="005937AB">
        <w:rPr>
          <w:rFonts w:eastAsia="Arial" w:cs="Arial"/>
          <w:b/>
          <w:bCs/>
          <w:szCs w:val="24"/>
          <w:lang w:val="da-DK"/>
        </w:rPr>
        <w:t>Hvorfor kan det være svært at ændre sine vaner om fødevarehygiejne i hjemmet</w:t>
      </w:r>
      <w:r>
        <w:rPr>
          <w:rFonts w:eastAsia="Arial" w:cs="Arial"/>
          <w:b/>
          <w:bCs/>
          <w:szCs w:val="24"/>
          <w:lang w:val="da-DK"/>
        </w:rPr>
        <w:t>?</w:t>
      </w:r>
    </w:p>
    <w:p w14:paraId="7802DE81" w14:textId="77777777" w:rsidR="0006177A" w:rsidRDefault="0006177A" w:rsidP="0006177A">
      <w:pPr>
        <w:pStyle w:val="ListParagraph"/>
        <w:rPr>
          <w:rFonts w:eastAsia="Arial" w:cs="Arial"/>
          <w:b/>
          <w:bCs/>
          <w:szCs w:val="24"/>
          <w:lang w:val="da-DK"/>
        </w:rPr>
      </w:pPr>
    </w:p>
    <w:p w14:paraId="211EF2FA" w14:textId="77777777" w:rsidR="0006177A" w:rsidRDefault="0006177A" w:rsidP="0006177A">
      <w:pPr>
        <w:pStyle w:val="ListParagraph"/>
        <w:rPr>
          <w:rFonts w:eastAsia="Arial" w:cs="Arial"/>
          <w:b/>
          <w:bCs/>
          <w:szCs w:val="24"/>
          <w:lang w:val="da-DK"/>
        </w:rPr>
      </w:pPr>
    </w:p>
    <w:p w14:paraId="3B5C1AE4" w14:textId="77777777" w:rsidR="0006177A" w:rsidRDefault="0006177A" w:rsidP="0006177A">
      <w:pPr>
        <w:pStyle w:val="ListParagraph"/>
        <w:rPr>
          <w:rFonts w:eastAsia="Arial" w:cs="Arial"/>
          <w:b/>
          <w:bCs/>
          <w:szCs w:val="24"/>
          <w:lang w:val="da-DK"/>
        </w:rPr>
      </w:pPr>
    </w:p>
    <w:p w14:paraId="57806DE6" w14:textId="77777777" w:rsidR="0006177A" w:rsidRDefault="0006177A" w:rsidP="0006177A">
      <w:pPr>
        <w:pStyle w:val="ListParagraph"/>
        <w:rPr>
          <w:rFonts w:eastAsia="Arial" w:cs="Arial"/>
          <w:b/>
          <w:bCs/>
          <w:szCs w:val="24"/>
          <w:lang w:val="da-DK"/>
        </w:rPr>
      </w:pPr>
    </w:p>
    <w:p w14:paraId="7504FEEC" w14:textId="77777777" w:rsidR="0006177A" w:rsidRDefault="0006177A" w:rsidP="0006177A">
      <w:pPr>
        <w:pStyle w:val="ListParagraph"/>
        <w:rPr>
          <w:rFonts w:eastAsia="Arial" w:cs="Arial"/>
          <w:b/>
          <w:bCs/>
          <w:szCs w:val="24"/>
          <w:lang w:val="da-DK"/>
        </w:rPr>
      </w:pPr>
    </w:p>
    <w:p w14:paraId="5BB492ED" w14:textId="77777777" w:rsidR="0006177A" w:rsidRDefault="0006177A" w:rsidP="0006177A">
      <w:pPr>
        <w:pStyle w:val="ListParagraph"/>
        <w:rPr>
          <w:rFonts w:eastAsia="Arial" w:cs="Arial"/>
          <w:b/>
          <w:bCs/>
          <w:szCs w:val="24"/>
          <w:lang w:val="da-DK"/>
        </w:rPr>
      </w:pPr>
    </w:p>
    <w:p w14:paraId="39757D38" w14:textId="77777777" w:rsidR="0006177A" w:rsidRDefault="0006177A" w:rsidP="0006177A">
      <w:pPr>
        <w:pStyle w:val="ListParagraph"/>
        <w:numPr>
          <w:ilvl w:val="0"/>
          <w:numId w:val="2"/>
        </w:numPr>
        <w:rPr>
          <w:rFonts w:eastAsia="Arial" w:cs="Arial"/>
          <w:b/>
          <w:bCs/>
          <w:szCs w:val="24"/>
          <w:lang w:val="da-DK"/>
        </w:rPr>
      </w:pPr>
      <w:r w:rsidRPr="005937AB">
        <w:rPr>
          <w:rFonts w:eastAsia="Arial" w:cs="Arial"/>
          <w:b/>
          <w:bCs/>
          <w:szCs w:val="24"/>
          <w:lang w:val="da-DK"/>
        </w:rPr>
        <w:t>Hvilke vaner om fødevarehygiejne kan du have fået med hjemmefra? Er nogle af dem gode eller dårlige?</w:t>
      </w:r>
    </w:p>
    <w:p w14:paraId="6B518F21" w14:textId="77777777" w:rsidR="0006177A" w:rsidRDefault="0006177A" w:rsidP="0006177A">
      <w:pPr>
        <w:pStyle w:val="ListParagraph"/>
        <w:rPr>
          <w:rFonts w:eastAsia="Arial" w:cs="Arial"/>
          <w:b/>
          <w:bCs/>
          <w:szCs w:val="24"/>
          <w:lang w:val="da-DK"/>
        </w:rPr>
      </w:pPr>
    </w:p>
    <w:p w14:paraId="32ECD143" w14:textId="77777777" w:rsidR="0006177A" w:rsidRDefault="0006177A" w:rsidP="0006177A">
      <w:pPr>
        <w:pStyle w:val="ListParagraph"/>
        <w:rPr>
          <w:rFonts w:eastAsia="Arial" w:cs="Arial"/>
          <w:b/>
          <w:bCs/>
          <w:szCs w:val="24"/>
          <w:lang w:val="da-DK"/>
        </w:rPr>
      </w:pPr>
    </w:p>
    <w:p w14:paraId="4224BCF3" w14:textId="77777777" w:rsidR="0006177A" w:rsidRPr="005937AB" w:rsidRDefault="0006177A" w:rsidP="0006177A">
      <w:pPr>
        <w:pStyle w:val="ListParagraph"/>
        <w:rPr>
          <w:rFonts w:eastAsia="Arial" w:cs="Arial"/>
          <w:b/>
          <w:bCs/>
          <w:szCs w:val="24"/>
          <w:lang w:val="da-DK"/>
        </w:rPr>
      </w:pPr>
    </w:p>
    <w:p w14:paraId="1671864E" w14:textId="77777777" w:rsidR="0006177A" w:rsidRDefault="0006177A" w:rsidP="0006177A">
      <w:pPr>
        <w:pStyle w:val="ListParagraph"/>
        <w:rPr>
          <w:rFonts w:eastAsia="Arial" w:cs="Arial"/>
          <w:b/>
          <w:bCs/>
          <w:szCs w:val="24"/>
          <w:lang w:val="da-DK"/>
        </w:rPr>
      </w:pPr>
    </w:p>
    <w:p w14:paraId="1C3A1184" w14:textId="77777777" w:rsidR="0006177A" w:rsidRDefault="0006177A" w:rsidP="0006177A">
      <w:pPr>
        <w:pStyle w:val="ListParagraph"/>
        <w:rPr>
          <w:rFonts w:eastAsia="Arial" w:cs="Arial"/>
          <w:b/>
          <w:bCs/>
          <w:szCs w:val="24"/>
          <w:lang w:val="da-DK"/>
        </w:rPr>
      </w:pPr>
    </w:p>
    <w:p w14:paraId="7ABEAAC0" w14:textId="77777777" w:rsidR="0006177A" w:rsidRDefault="0006177A" w:rsidP="0006177A">
      <w:pPr>
        <w:pStyle w:val="ListParagraph"/>
        <w:rPr>
          <w:rFonts w:eastAsia="Arial" w:cs="Arial"/>
          <w:b/>
          <w:bCs/>
          <w:szCs w:val="24"/>
          <w:lang w:val="da-DK"/>
        </w:rPr>
      </w:pPr>
    </w:p>
    <w:p w14:paraId="7FA9719F" w14:textId="77777777" w:rsidR="0006177A" w:rsidRPr="005937AB" w:rsidRDefault="0006177A" w:rsidP="0006177A">
      <w:pPr>
        <w:pStyle w:val="ListParagraph"/>
        <w:numPr>
          <w:ilvl w:val="0"/>
          <w:numId w:val="2"/>
        </w:numPr>
        <w:rPr>
          <w:rFonts w:eastAsia="Arial" w:cs="Arial"/>
          <w:b/>
          <w:bCs/>
          <w:szCs w:val="24"/>
          <w:lang w:val="da-DK"/>
        </w:rPr>
      </w:pPr>
      <w:r w:rsidRPr="005937AB">
        <w:rPr>
          <w:rFonts w:eastAsia="Arial" w:cs="Arial"/>
          <w:b/>
          <w:bCs/>
          <w:szCs w:val="24"/>
          <w:lang w:val="da-DK"/>
        </w:rPr>
        <w:t>Hvordan kan du minde dig selv om at følge gode fødevarehygiejneregler og på at få nogle gode vaner i køkkenet derhjemme, i skolen eller på arbejdet?</w:t>
      </w:r>
    </w:p>
    <w:p w14:paraId="2278D3EE" w14:textId="77777777" w:rsidR="0006177A" w:rsidRPr="005937AB" w:rsidRDefault="0006177A" w:rsidP="0006177A">
      <w:pPr>
        <w:rPr>
          <w:rFonts w:eastAsia="Arial" w:cs="Arial"/>
          <w:szCs w:val="24"/>
          <w:lang w:val="da-DK"/>
        </w:rPr>
      </w:pPr>
    </w:p>
    <w:p w14:paraId="10670BFC" w14:textId="77777777" w:rsidR="0006177A" w:rsidRPr="005937AB" w:rsidRDefault="0006177A" w:rsidP="0006177A">
      <w:pPr>
        <w:rPr>
          <w:lang w:val="da-DK"/>
        </w:rPr>
      </w:pPr>
      <w:r w:rsidRPr="005937AB">
        <w:rPr>
          <w:lang w:val="da-DK"/>
        </w:rPr>
        <w:br w:type="page"/>
      </w:r>
    </w:p>
    <w:p w14:paraId="5C4370B4" w14:textId="77777777" w:rsidR="0006177A" w:rsidRPr="005937AB" w:rsidRDefault="0006177A" w:rsidP="0006177A">
      <w:pPr>
        <w:pStyle w:val="SCH3"/>
        <w:rPr>
          <w:lang w:val="da-DK"/>
        </w:rPr>
      </w:pPr>
      <w:r w:rsidRPr="005937AB">
        <w:rPr>
          <w:lang w:val="da-DK"/>
        </w:rPr>
        <w:lastRenderedPageBreak/>
        <w:t>Eksempel 3</w:t>
      </w:r>
    </w:p>
    <w:p w14:paraId="22477F09" w14:textId="3A6A22E9" w:rsidR="0006177A" w:rsidRPr="005937AB" w:rsidRDefault="0006177A" w:rsidP="0006177A">
      <w:pPr>
        <w:rPr>
          <w:rFonts w:cs="Arial"/>
          <w:i/>
          <w:iCs/>
          <w:szCs w:val="24"/>
          <w:lang w:val="da-DK"/>
        </w:rPr>
      </w:pPr>
      <w:r w:rsidRPr="005937AB">
        <w:rPr>
          <w:rFonts w:cs="Arial"/>
          <w:i/>
          <w:iCs/>
          <w:szCs w:val="24"/>
          <w:lang w:val="da-DK"/>
        </w:rPr>
        <w:t xml:space="preserve">Hugo er i gang med at lave sin frokost til </w:t>
      </w:r>
      <w:r>
        <w:rPr>
          <w:rFonts w:cs="Arial"/>
          <w:i/>
          <w:iCs/>
          <w:szCs w:val="24"/>
          <w:lang w:val="da-DK"/>
        </w:rPr>
        <w:t xml:space="preserve">i </w:t>
      </w:r>
      <w:r w:rsidRPr="005937AB">
        <w:rPr>
          <w:rFonts w:cs="Arial"/>
          <w:i/>
          <w:iCs/>
          <w:szCs w:val="24"/>
          <w:lang w:val="da-DK"/>
        </w:rPr>
        <w:t>morgen. Han tjekker køleskabet for at se</w:t>
      </w:r>
      <w:r w:rsidR="00A21393">
        <w:rPr>
          <w:rFonts w:cs="Arial"/>
          <w:i/>
          <w:iCs/>
          <w:szCs w:val="24"/>
          <w:lang w:val="da-DK"/>
        </w:rPr>
        <w:t>,</w:t>
      </w:r>
      <w:r w:rsidRPr="005937AB">
        <w:rPr>
          <w:rFonts w:cs="Arial"/>
          <w:i/>
          <w:iCs/>
          <w:szCs w:val="24"/>
          <w:lang w:val="da-DK"/>
        </w:rPr>
        <w:t xml:space="preserve"> hvad han kan bruge.</w:t>
      </w:r>
    </w:p>
    <w:p w14:paraId="2BE14759" w14:textId="77777777" w:rsidR="0006177A" w:rsidRPr="005937AB" w:rsidRDefault="0006177A" w:rsidP="0006177A">
      <w:pPr>
        <w:rPr>
          <w:rFonts w:cs="Arial"/>
          <w:szCs w:val="24"/>
          <w:lang w:val="da-DK"/>
        </w:rPr>
      </w:pPr>
      <w:r w:rsidRPr="000B437B">
        <w:rPr>
          <w:rFonts w:cs="Arial"/>
          <w:i/>
          <w:noProof/>
          <w:szCs w:val="24"/>
          <w:lang w:val="da-DK" w:eastAsia="da-DK"/>
        </w:rPr>
        <w:drawing>
          <wp:anchor distT="0" distB="0" distL="114300" distR="114300" simplePos="0" relativeHeight="251661312" behindDoc="0" locked="0" layoutInCell="1" allowOverlap="1" wp14:anchorId="262F6D36" wp14:editId="4A3B0DC9">
            <wp:simplePos x="0" y="0"/>
            <wp:positionH relativeFrom="page">
              <wp:posOffset>2710180</wp:posOffset>
            </wp:positionH>
            <wp:positionV relativeFrom="paragraph">
              <wp:posOffset>272415</wp:posOffset>
            </wp:positionV>
            <wp:extent cx="1400810" cy="1249680"/>
            <wp:effectExtent l="0" t="0" r="8890" b="762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14:sizeRelH relativeFrom="margin">
              <wp14:pctWidth>0</wp14:pctWidth>
            </wp14:sizeRelH>
            <wp14:sizeRelV relativeFrom="margin">
              <wp14:pctHeight>0</wp14:pctHeight>
            </wp14:sizeRelV>
          </wp:anchor>
        </w:drawing>
      </w:r>
      <w:r w:rsidRPr="000B437B">
        <w:rPr>
          <w:rFonts w:cs="Arial"/>
          <w:i/>
          <w:noProof/>
          <w:szCs w:val="24"/>
          <w:lang w:val="da-DK" w:eastAsia="da-DK"/>
        </w:rPr>
        <w:drawing>
          <wp:anchor distT="0" distB="0" distL="114300" distR="114300" simplePos="0" relativeHeight="251660288" behindDoc="0" locked="0" layoutInCell="1" allowOverlap="1" wp14:anchorId="5B3EC9D4" wp14:editId="568CC4AA">
            <wp:simplePos x="0" y="0"/>
            <wp:positionH relativeFrom="column">
              <wp:posOffset>182880</wp:posOffset>
            </wp:positionH>
            <wp:positionV relativeFrom="paragraph">
              <wp:posOffset>424815</wp:posOffset>
            </wp:positionV>
            <wp:extent cx="842010" cy="121920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2711" t="55133" r="92821" b="21797"/>
                    <a:stretch>
                      <a:fillRect/>
                    </a:stretch>
                  </pic:blipFill>
                  <pic:spPr bwMode="auto">
                    <a:xfrm>
                      <a:off x="0" y="0"/>
                      <a:ext cx="844116" cy="122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AFB51" w14:textId="77777777" w:rsidR="0006177A" w:rsidRPr="005937AB" w:rsidRDefault="0006177A" w:rsidP="0006177A">
      <w:pPr>
        <w:rPr>
          <w:rFonts w:cs="Arial"/>
          <w:szCs w:val="24"/>
          <w:lang w:val="da-DK"/>
        </w:rPr>
      </w:pPr>
    </w:p>
    <w:p w14:paraId="15085867" w14:textId="77777777" w:rsidR="0006177A" w:rsidRPr="005937AB" w:rsidRDefault="0006177A" w:rsidP="0006177A">
      <w:pPr>
        <w:pStyle w:val="ListParagraph"/>
        <w:numPr>
          <w:ilvl w:val="0"/>
          <w:numId w:val="3"/>
        </w:numPr>
        <w:rPr>
          <w:rFonts w:eastAsia="Arial" w:cs="Arial"/>
          <w:b/>
          <w:bCs/>
          <w:szCs w:val="24"/>
          <w:lang w:val="da-DK"/>
        </w:rPr>
      </w:pPr>
      <w:r w:rsidRPr="005937AB">
        <w:rPr>
          <w:rFonts w:eastAsia="Arial" w:cs="Arial"/>
          <w:b/>
          <w:bCs/>
          <w:szCs w:val="24"/>
          <w:lang w:val="da-DK"/>
        </w:rPr>
        <w:t>Er du enig eller uenig med Hugo, der bruger skinken, der er udløbet på dato og hvorfor?</w:t>
      </w:r>
    </w:p>
    <w:p w14:paraId="7C341233" w14:textId="77777777" w:rsidR="0006177A" w:rsidRPr="005937AB" w:rsidRDefault="0006177A" w:rsidP="0006177A">
      <w:pPr>
        <w:rPr>
          <w:lang w:val="da-DK"/>
        </w:rPr>
      </w:pPr>
      <w:r w:rsidRPr="005937AB">
        <w:rPr>
          <w:rFonts w:eastAsia="Arial" w:cs="Arial"/>
          <w:szCs w:val="24"/>
          <w:lang w:val="da-DK"/>
        </w:rPr>
        <w:t xml:space="preserve"> </w:t>
      </w:r>
    </w:p>
    <w:p w14:paraId="74AB23DD" w14:textId="77777777" w:rsidR="0006177A" w:rsidRPr="005937AB" w:rsidRDefault="0006177A" w:rsidP="0006177A">
      <w:pPr>
        <w:rPr>
          <w:rFonts w:eastAsia="Arial" w:cs="Arial"/>
          <w:szCs w:val="24"/>
          <w:lang w:val="da-DK"/>
        </w:rPr>
      </w:pPr>
    </w:p>
    <w:p w14:paraId="648BC081" w14:textId="77777777" w:rsidR="0006177A" w:rsidRPr="005937AB" w:rsidRDefault="0006177A" w:rsidP="0006177A">
      <w:pPr>
        <w:rPr>
          <w:rFonts w:eastAsia="Arial" w:cs="Arial"/>
          <w:szCs w:val="24"/>
          <w:lang w:val="da-DK"/>
        </w:rPr>
      </w:pPr>
    </w:p>
    <w:p w14:paraId="6065125E" w14:textId="1FA67D3A" w:rsidR="0006177A" w:rsidRPr="005937AB" w:rsidRDefault="0006177A" w:rsidP="0006177A">
      <w:pPr>
        <w:pStyle w:val="ListParagraph"/>
        <w:numPr>
          <w:ilvl w:val="0"/>
          <w:numId w:val="3"/>
        </w:numPr>
        <w:rPr>
          <w:rFonts w:eastAsia="Arial" w:cs="Arial"/>
          <w:b/>
          <w:bCs/>
          <w:szCs w:val="24"/>
          <w:lang w:val="da-DK"/>
        </w:rPr>
      </w:pPr>
      <w:r w:rsidRPr="005937AB">
        <w:rPr>
          <w:rFonts w:eastAsia="Arial" w:cs="Arial"/>
          <w:b/>
          <w:bCs/>
          <w:szCs w:val="24"/>
          <w:lang w:val="da-DK"/>
        </w:rPr>
        <w:t>Hvad er forskellen mellem i “</w:t>
      </w:r>
      <w:r w:rsidR="00BF64DA">
        <w:rPr>
          <w:rFonts w:eastAsia="Arial" w:cs="Arial"/>
          <w:b/>
          <w:bCs/>
          <w:szCs w:val="24"/>
          <w:lang w:val="da-DK"/>
        </w:rPr>
        <w:t>S</w:t>
      </w:r>
      <w:r w:rsidRPr="005937AB">
        <w:rPr>
          <w:rFonts w:eastAsia="Arial" w:cs="Arial"/>
          <w:b/>
          <w:bCs/>
          <w:szCs w:val="24"/>
          <w:lang w:val="da-DK"/>
        </w:rPr>
        <w:t>idste anvendelse” og “</w:t>
      </w:r>
      <w:r w:rsidR="00BF64DA">
        <w:rPr>
          <w:rFonts w:eastAsia="Arial" w:cs="Arial"/>
          <w:b/>
          <w:bCs/>
          <w:szCs w:val="24"/>
          <w:lang w:val="da-DK"/>
        </w:rPr>
        <w:t>B</w:t>
      </w:r>
      <w:r w:rsidRPr="005937AB">
        <w:rPr>
          <w:rFonts w:eastAsia="Arial" w:cs="Arial"/>
          <w:b/>
          <w:bCs/>
          <w:szCs w:val="24"/>
          <w:lang w:val="da-DK"/>
        </w:rPr>
        <w:t>edst før” datoer?</w:t>
      </w:r>
    </w:p>
    <w:p w14:paraId="207E8381" w14:textId="77777777" w:rsidR="0006177A" w:rsidRPr="005937AB" w:rsidRDefault="0006177A" w:rsidP="0006177A">
      <w:pPr>
        <w:rPr>
          <w:rFonts w:eastAsia="Arial" w:cs="Arial"/>
          <w:szCs w:val="24"/>
          <w:lang w:val="da-DK"/>
        </w:rPr>
      </w:pPr>
    </w:p>
    <w:p w14:paraId="3087C029" w14:textId="77777777" w:rsidR="0006177A" w:rsidRPr="005937AB" w:rsidRDefault="0006177A" w:rsidP="0006177A">
      <w:pPr>
        <w:rPr>
          <w:rFonts w:eastAsia="Arial" w:cs="Arial"/>
          <w:szCs w:val="24"/>
          <w:lang w:val="da-DK"/>
        </w:rPr>
      </w:pPr>
    </w:p>
    <w:p w14:paraId="62E3A5A1" w14:textId="77777777" w:rsidR="0006177A" w:rsidRPr="005937AB" w:rsidRDefault="0006177A" w:rsidP="0006177A">
      <w:pPr>
        <w:rPr>
          <w:lang w:val="da-DK"/>
        </w:rPr>
      </w:pPr>
      <w:r w:rsidRPr="005937AB">
        <w:rPr>
          <w:rFonts w:eastAsia="Arial" w:cs="Arial"/>
          <w:szCs w:val="24"/>
          <w:lang w:val="da-DK"/>
        </w:rPr>
        <w:t xml:space="preserve"> </w:t>
      </w:r>
    </w:p>
    <w:p w14:paraId="52560F4B" w14:textId="26B49A8A" w:rsidR="0006177A" w:rsidRPr="005937AB" w:rsidRDefault="0006177A" w:rsidP="0006177A">
      <w:pPr>
        <w:pStyle w:val="ListParagraph"/>
        <w:numPr>
          <w:ilvl w:val="0"/>
          <w:numId w:val="3"/>
        </w:numPr>
        <w:rPr>
          <w:rFonts w:eastAsia="Arial" w:cs="Arial"/>
          <w:b/>
          <w:bCs/>
          <w:szCs w:val="24"/>
          <w:lang w:val="da-DK"/>
        </w:rPr>
      </w:pPr>
      <w:r w:rsidRPr="005937AB">
        <w:rPr>
          <w:rFonts w:eastAsia="Arial" w:cs="Arial"/>
          <w:b/>
          <w:bCs/>
          <w:szCs w:val="24"/>
          <w:lang w:val="da-DK"/>
        </w:rPr>
        <w:t>Hvilke eksempler på fødevarer kan du komme på, som er mærket med "</w:t>
      </w:r>
      <w:r w:rsidR="00BF64DA">
        <w:rPr>
          <w:rFonts w:eastAsia="Arial" w:cs="Arial"/>
          <w:b/>
          <w:bCs/>
          <w:szCs w:val="24"/>
          <w:lang w:val="da-DK"/>
        </w:rPr>
        <w:t>S</w:t>
      </w:r>
      <w:r w:rsidRPr="005937AB">
        <w:rPr>
          <w:rFonts w:eastAsia="Arial" w:cs="Arial"/>
          <w:b/>
          <w:bCs/>
          <w:szCs w:val="24"/>
          <w:lang w:val="da-DK"/>
        </w:rPr>
        <w:t>idste anvendelse” og hvilke med “</w:t>
      </w:r>
      <w:r w:rsidR="00BF64DA">
        <w:rPr>
          <w:rFonts w:eastAsia="Arial" w:cs="Arial"/>
          <w:b/>
          <w:bCs/>
          <w:szCs w:val="24"/>
          <w:lang w:val="da-DK"/>
        </w:rPr>
        <w:t>B</w:t>
      </w:r>
      <w:r w:rsidRPr="005937AB">
        <w:rPr>
          <w:rFonts w:eastAsia="Arial" w:cs="Arial"/>
          <w:b/>
          <w:bCs/>
          <w:szCs w:val="24"/>
          <w:lang w:val="da-DK"/>
        </w:rPr>
        <w:t>edst før”? Hvordan er de forskellige?</w:t>
      </w:r>
    </w:p>
    <w:p w14:paraId="4A95891C" w14:textId="77777777" w:rsidR="0006177A" w:rsidRPr="005937AB" w:rsidRDefault="0006177A" w:rsidP="0006177A">
      <w:pPr>
        <w:rPr>
          <w:rFonts w:cs="Arial"/>
          <w:szCs w:val="24"/>
          <w:lang w:val="da-DK"/>
        </w:rPr>
      </w:pPr>
    </w:p>
    <w:p w14:paraId="65B9E158" w14:textId="77777777" w:rsidR="0006177A" w:rsidRPr="005937AB" w:rsidRDefault="0006177A" w:rsidP="0006177A">
      <w:pPr>
        <w:rPr>
          <w:rFonts w:cs="Arial"/>
          <w:szCs w:val="24"/>
          <w:lang w:val="da-DK"/>
        </w:rPr>
      </w:pPr>
    </w:p>
    <w:p w14:paraId="2706D592" w14:textId="77777777" w:rsidR="0006177A" w:rsidRPr="005937AB" w:rsidRDefault="0006177A" w:rsidP="0006177A">
      <w:pPr>
        <w:rPr>
          <w:rFonts w:cs="Arial"/>
          <w:szCs w:val="24"/>
          <w:lang w:val="da-DK"/>
        </w:rPr>
      </w:pPr>
    </w:p>
    <w:p w14:paraId="4C3C0B65" w14:textId="77777777" w:rsidR="0006177A" w:rsidRPr="005937AB" w:rsidRDefault="0006177A" w:rsidP="0006177A">
      <w:pPr>
        <w:rPr>
          <w:rFonts w:cs="Arial"/>
          <w:szCs w:val="24"/>
          <w:lang w:val="da-DK"/>
        </w:rPr>
      </w:pPr>
    </w:p>
    <w:p w14:paraId="368DF4DD" w14:textId="77777777" w:rsidR="0006177A" w:rsidRPr="005937AB" w:rsidRDefault="0006177A" w:rsidP="0006177A">
      <w:pPr>
        <w:rPr>
          <w:rFonts w:cs="Arial"/>
          <w:b/>
          <w:szCs w:val="24"/>
          <w:lang w:val="da-DK"/>
        </w:rPr>
      </w:pPr>
    </w:p>
    <w:p w14:paraId="7EF78D96" w14:textId="77777777" w:rsidR="0006177A" w:rsidRPr="005937AB" w:rsidRDefault="0006177A" w:rsidP="0006177A">
      <w:pPr>
        <w:rPr>
          <w:rFonts w:cs="Arial"/>
          <w:b/>
          <w:szCs w:val="24"/>
          <w:lang w:val="da-DK"/>
        </w:rPr>
      </w:pPr>
    </w:p>
    <w:p w14:paraId="79FFA262" w14:textId="77777777" w:rsidR="0006177A" w:rsidRPr="005937AB" w:rsidRDefault="0006177A" w:rsidP="0006177A">
      <w:pPr>
        <w:rPr>
          <w:lang w:val="da-DK"/>
        </w:rPr>
      </w:pPr>
      <w:r w:rsidRPr="005937AB">
        <w:rPr>
          <w:lang w:val="da-DK"/>
        </w:rPr>
        <w:br w:type="page"/>
      </w:r>
    </w:p>
    <w:p w14:paraId="5F058335" w14:textId="77777777" w:rsidR="0006177A" w:rsidRPr="005937AB" w:rsidRDefault="0006177A" w:rsidP="0006177A">
      <w:pPr>
        <w:pStyle w:val="SCH3"/>
        <w:rPr>
          <w:lang w:val="da-DK"/>
        </w:rPr>
      </w:pPr>
      <w:r w:rsidRPr="005937AB">
        <w:rPr>
          <w:lang w:val="da-DK"/>
        </w:rPr>
        <w:lastRenderedPageBreak/>
        <w:t>Eksempel 4</w:t>
      </w:r>
    </w:p>
    <w:p w14:paraId="718780F6" w14:textId="77777777" w:rsidR="0006177A" w:rsidRPr="005937AB" w:rsidRDefault="0006177A" w:rsidP="0006177A">
      <w:pPr>
        <w:rPr>
          <w:rFonts w:cs="Arial"/>
          <w:b/>
          <w:bCs/>
          <w:szCs w:val="24"/>
          <w:lang w:val="da-DK"/>
        </w:rPr>
      </w:pPr>
      <w:r w:rsidRPr="000B437B">
        <w:rPr>
          <w:rFonts w:cs="Arial"/>
          <w:i/>
          <w:noProof/>
          <w:szCs w:val="24"/>
          <w:lang w:val="da-DK" w:eastAsia="da-DK"/>
        </w:rPr>
        <w:drawing>
          <wp:anchor distT="0" distB="0" distL="114300" distR="114300" simplePos="0" relativeHeight="251662336" behindDoc="0" locked="0" layoutInCell="1" allowOverlap="1" wp14:anchorId="0F00C050" wp14:editId="71619621">
            <wp:simplePos x="0" y="0"/>
            <wp:positionH relativeFrom="margin">
              <wp:posOffset>2163445</wp:posOffset>
            </wp:positionH>
            <wp:positionV relativeFrom="paragraph">
              <wp:posOffset>852170</wp:posOffset>
            </wp:positionV>
            <wp:extent cx="1489075" cy="1135380"/>
            <wp:effectExtent l="0" t="0" r="0" b="762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89075" cy="1135380"/>
                    </a:xfrm>
                    <a:prstGeom prst="rect">
                      <a:avLst/>
                    </a:prstGeom>
                  </pic:spPr>
                </pic:pic>
              </a:graphicData>
            </a:graphic>
            <wp14:sizeRelH relativeFrom="margin">
              <wp14:pctWidth>0</wp14:pctWidth>
            </wp14:sizeRelH>
            <wp14:sizeRelV relativeFrom="margin">
              <wp14:pctHeight>0</wp14:pctHeight>
            </wp14:sizeRelV>
          </wp:anchor>
        </w:drawing>
      </w:r>
      <w:r w:rsidRPr="000B437B">
        <w:rPr>
          <w:rFonts w:cs="Arial"/>
          <w:i/>
          <w:noProof/>
          <w:szCs w:val="24"/>
          <w:lang w:val="da-DK" w:eastAsia="da-DK"/>
        </w:rPr>
        <w:drawing>
          <wp:anchor distT="0" distB="0" distL="114300" distR="114300" simplePos="0" relativeHeight="251663360" behindDoc="0" locked="0" layoutInCell="1" allowOverlap="1" wp14:anchorId="32C6CD59" wp14:editId="47C9712A">
            <wp:simplePos x="0" y="0"/>
            <wp:positionH relativeFrom="margin">
              <wp:align>left</wp:align>
            </wp:positionH>
            <wp:positionV relativeFrom="paragraph">
              <wp:posOffset>598170</wp:posOffset>
            </wp:positionV>
            <wp:extent cx="1699260" cy="1598295"/>
            <wp:effectExtent l="0" t="0" r="0" b="1905"/>
            <wp:wrapTopAndBottom/>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704119" cy="1603168"/>
                    </a:xfrm>
                    <a:prstGeom prst="rect">
                      <a:avLst/>
                    </a:prstGeom>
                  </pic:spPr>
                </pic:pic>
              </a:graphicData>
            </a:graphic>
            <wp14:sizeRelH relativeFrom="margin">
              <wp14:pctWidth>0</wp14:pctWidth>
            </wp14:sizeRelH>
            <wp14:sizeRelV relativeFrom="margin">
              <wp14:pctHeight>0</wp14:pctHeight>
            </wp14:sizeRelV>
          </wp:anchor>
        </w:drawing>
      </w:r>
      <w:r w:rsidRPr="005937AB">
        <w:rPr>
          <w:rFonts w:cs="Arial"/>
          <w:i/>
          <w:iCs/>
          <w:szCs w:val="24"/>
          <w:lang w:val="da-DK"/>
        </w:rPr>
        <w:t xml:space="preserve">Steffen og hans familie spiser middag derhjemme. De snakker om en familie, som blev syge efter at have spist på en buffetrestaurant i sidste uge </w:t>
      </w:r>
    </w:p>
    <w:p w14:paraId="766B4F1B" w14:textId="6DC58104" w:rsidR="0006177A" w:rsidRPr="005937AB" w:rsidRDefault="0006177A" w:rsidP="0006177A">
      <w:pPr>
        <w:pStyle w:val="ListParagraph"/>
        <w:numPr>
          <w:ilvl w:val="0"/>
          <w:numId w:val="4"/>
        </w:numPr>
        <w:rPr>
          <w:rFonts w:eastAsiaTheme="minorEastAsia"/>
          <w:b/>
          <w:bCs/>
          <w:szCs w:val="24"/>
          <w:lang w:val="da-DK"/>
        </w:rPr>
      </w:pPr>
      <w:r w:rsidRPr="005937AB">
        <w:rPr>
          <w:rFonts w:cs="Arial"/>
          <w:b/>
          <w:bCs/>
          <w:szCs w:val="24"/>
          <w:lang w:val="da-DK"/>
        </w:rPr>
        <w:t xml:space="preserve">Er </w:t>
      </w:r>
      <w:r w:rsidRPr="005937AB">
        <w:rPr>
          <w:rFonts w:eastAsia="Arial" w:cs="Arial"/>
          <w:b/>
          <w:bCs/>
          <w:szCs w:val="24"/>
          <w:lang w:val="da-DK"/>
        </w:rPr>
        <w:t xml:space="preserve">du enig eller uenig med Steffen og hans datters kommentarer omkring </w:t>
      </w:r>
      <w:r w:rsidR="00A21393">
        <w:rPr>
          <w:rFonts w:eastAsia="Arial" w:cs="Arial"/>
          <w:b/>
          <w:bCs/>
          <w:szCs w:val="24"/>
          <w:lang w:val="da-DK"/>
        </w:rPr>
        <w:t xml:space="preserve">det </w:t>
      </w:r>
      <w:r w:rsidRPr="005937AB">
        <w:rPr>
          <w:rFonts w:eastAsia="Arial" w:cs="Arial"/>
          <w:b/>
          <w:bCs/>
          <w:szCs w:val="24"/>
          <w:lang w:val="da-DK"/>
        </w:rPr>
        <w:t>at spise ude?</w:t>
      </w:r>
    </w:p>
    <w:p w14:paraId="0DC6B4D3" w14:textId="77777777" w:rsidR="0006177A" w:rsidRPr="005937AB" w:rsidRDefault="0006177A" w:rsidP="0006177A">
      <w:pPr>
        <w:rPr>
          <w:lang w:val="da-DK"/>
        </w:rPr>
      </w:pPr>
      <w:r w:rsidRPr="005937AB">
        <w:rPr>
          <w:rFonts w:eastAsia="Arial" w:cs="Arial"/>
          <w:szCs w:val="24"/>
          <w:lang w:val="da-DK"/>
        </w:rPr>
        <w:t xml:space="preserve"> </w:t>
      </w:r>
    </w:p>
    <w:p w14:paraId="1B13B96D" w14:textId="77777777" w:rsidR="0006177A" w:rsidRPr="005937AB" w:rsidRDefault="0006177A" w:rsidP="0006177A">
      <w:pPr>
        <w:rPr>
          <w:rFonts w:eastAsia="Arial" w:cs="Arial"/>
          <w:szCs w:val="24"/>
          <w:lang w:val="da-DK"/>
        </w:rPr>
      </w:pPr>
    </w:p>
    <w:p w14:paraId="5EBD5BF8" w14:textId="77777777" w:rsidR="0006177A" w:rsidRPr="005937AB" w:rsidRDefault="0006177A" w:rsidP="0006177A">
      <w:pPr>
        <w:rPr>
          <w:rFonts w:eastAsia="Arial" w:cs="Arial"/>
          <w:szCs w:val="24"/>
          <w:lang w:val="da-DK"/>
        </w:rPr>
      </w:pPr>
    </w:p>
    <w:p w14:paraId="217E1CFA" w14:textId="77777777" w:rsidR="0006177A" w:rsidRPr="005937AB" w:rsidRDefault="0006177A" w:rsidP="0006177A">
      <w:pPr>
        <w:pStyle w:val="ListParagraph"/>
        <w:numPr>
          <w:ilvl w:val="0"/>
          <w:numId w:val="4"/>
        </w:numPr>
        <w:rPr>
          <w:rFonts w:eastAsia="Arial" w:cs="Arial"/>
          <w:b/>
          <w:bCs/>
          <w:szCs w:val="24"/>
          <w:lang w:val="da-DK"/>
        </w:rPr>
      </w:pPr>
      <w:r w:rsidRPr="005937AB">
        <w:rPr>
          <w:rFonts w:eastAsia="Arial" w:cs="Arial"/>
          <w:b/>
          <w:bCs/>
          <w:szCs w:val="24"/>
          <w:lang w:val="da-DK"/>
        </w:rPr>
        <w:t>Er du enig eller uenig med Steffens kones kommentarer omkring fødevarebåren sygdom og hvorfor?</w:t>
      </w:r>
    </w:p>
    <w:p w14:paraId="7E2A5B2A" w14:textId="77777777" w:rsidR="0006177A" w:rsidRPr="005937AB" w:rsidRDefault="0006177A" w:rsidP="0006177A">
      <w:pPr>
        <w:rPr>
          <w:rFonts w:eastAsia="Arial" w:cs="Arial"/>
          <w:szCs w:val="24"/>
          <w:lang w:val="da-DK"/>
        </w:rPr>
      </w:pPr>
    </w:p>
    <w:p w14:paraId="39F84AE0" w14:textId="77777777" w:rsidR="0006177A" w:rsidRPr="005937AB" w:rsidRDefault="0006177A" w:rsidP="0006177A">
      <w:pPr>
        <w:rPr>
          <w:rFonts w:eastAsia="Arial" w:cs="Arial"/>
          <w:szCs w:val="24"/>
          <w:lang w:val="da-DK"/>
        </w:rPr>
      </w:pPr>
    </w:p>
    <w:p w14:paraId="055D4D85" w14:textId="77777777" w:rsidR="0006177A" w:rsidRPr="005937AB" w:rsidRDefault="0006177A" w:rsidP="0006177A">
      <w:pPr>
        <w:rPr>
          <w:lang w:val="da-DK"/>
        </w:rPr>
      </w:pPr>
      <w:r w:rsidRPr="005937AB">
        <w:rPr>
          <w:rFonts w:eastAsia="Arial" w:cs="Arial"/>
          <w:szCs w:val="24"/>
          <w:lang w:val="da-DK"/>
        </w:rPr>
        <w:t xml:space="preserve"> </w:t>
      </w:r>
    </w:p>
    <w:p w14:paraId="67738822" w14:textId="5A937CD8" w:rsidR="0006177A" w:rsidRPr="005937AB" w:rsidRDefault="0006177A" w:rsidP="0006177A">
      <w:pPr>
        <w:pStyle w:val="ListParagraph"/>
        <w:numPr>
          <w:ilvl w:val="0"/>
          <w:numId w:val="4"/>
        </w:numPr>
        <w:rPr>
          <w:rFonts w:eastAsia="Arial" w:cs="Arial"/>
          <w:b/>
          <w:bCs/>
          <w:szCs w:val="24"/>
          <w:lang w:val="da-DK"/>
        </w:rPr>
      </w:pPr>
      <w:r w:rsidRPr="005937AB">
        <w:rPr>
          <w:rFonts w:eastAsia="Arial" w:cs="Arial"/>
          <w:b/>
          <w:bCs/>
          <w:szCs w:val="24"/>
          <w:lang w:val="da-DK"/>
        </w:rPr>
        <w:t>Hvorfor kan folk tro</w:t>
      </w:r>
      <w:r w:rsidR="00A21393">
        <w:rPr>
          <w:rFonts w:eastAsia="Arial" w:cs="Arial"/>
          <w:b/>
          <w:bCs/>
          <w:szCs w:val="24"/>
          <w:lang w:val="da-DK"/>
        </w:rPr>
        <w:t>,</w:t>
      </w:r>
      <w:r w:rsidRPr="005937AB">
        <w:rPr>
          <w:rFonts w:eastAsia="Arial" w:cs="Arial"/>
          <w:b/>
          <w:bCs/>
          <w:szCs w:val="24"/>
          <w:lang w:val="da-DK"/>
        </w:rPr>
        <w:t xml:space="preserve"> at buffeter eller restauranter er mere risik</w:t>
      </w:r>
      <w:r w:rsidR="00A21393">
        <w:rPr>
          <w:rFonts w:eastAsia="Arial" w:cs="Arial"/>
          <w:b/>
          <w:bCs/>
          <w:szCs w:val="24"/>
          <w:lang w:val="da-DK"/>
        </w:rPr>
        <w:t xml:space="preserve">able at spise fra en </w:t>
      </w:r>
      <w:r w:rsidRPr="005937AB">
        <w:rPr>
          <w:rFonts w:eastAsia="Arial" w:cs="Arial"/>
          <w:b/>
          <w:bCs/>
          <w:szCs w:val="24"/>
          <w:lang w:val="da-DK"/>
        </w:rPr>
        <w:t xml:space="preserve"> end </w:t>
      </w:r>
      <w:r w:rsidR="00A21393">
        <w:rPr>
          <w:rFonts w:eastAsia="Arial" w:cs="Arial"/>
          <w:b/>
          <w:bCs/>
          <w:szCs w:val="24"/>
          <w:lang w:val="da-DK"/>
        </w:rPr>
        <w:t>at spise mad der er lavet</w:t>
      </w:r>
      <w:r w:rsidRPr="005937AB">
        <w:rPr>
          <w:rFonts w:eastAsia="Arial" w:cs="Arial"/>
          <w:b/>
          <w:bCs/>
          <w:szCs w:val="24"/>
          <w:lang w:val="da-DK"/>
        </w:rPr>
        <w:t xml:space="preserve"> derhjemme?</w:t>
      </w:r>
    </w:p>
    <w:p w14:paraId="563A6F9E" w14:textId="77777777" w:rsidR="0006177A" w:rsidRPr="005937AB" w:rsidRDefault="0006177A" w:rsidP="0006177A">
      <w:pPr>
        <w:rPr>
          <w:rFonts w:cs="Arial"/>
          <w:b/>
          <w:bCs/>
          <w:szCs w:val="24"/>
          <w:lang w:val="da-DK"/>
        </w:rPr>
      </w:pPr>
    </w:p>
    <w:p w14:paraId="1AD8F67D" w14:textId="77777777" w:rsidR="0006177A" w:rsidRPr="005937AB" w:rsidRDefault="0006177A" w:rsidP="0006177A">
      <w:pPr>
        <w:rPr>
          <w:rFonts w:cs="Arial"/>
          <w:b/>
          <w:bCs/>
          <w:szCs w:val="24"/>
          <w:lang w:val="da-DK"/>
        </w:rPr>
      </w:pPr>
    </w:p>
    <w:p w14:paraId="1074D714" w14:textId="77777777" w:rsidR="0006177A" w:rsidRPr="005937AB" w:rsidRDefault="0006177A" w:rsidP="0006177A">
      <w:pPr>
        <w:rPr>
          <w:rFonts w:cs="Arial"/>
          <w:b/>
          <w:bCs/>
          <w:szCs w:val="24"/>
          <w:lang w:val="da-DK"/>
        </w:rPr>
      </w:pPr>
    </w:p>
    <w:p w14:paraId="6D6BE08C" w14:textId="77777777" w:rsidR="0006177A" w:rsidRPr="005937AB" w:rsidRDefault="0006177A" w:rsidP="0006177A">
      <w:pPr>
        <w:rPr>
          <w:rFonts w:cs="Arial"/>
          <w:b/>
          <w:szCs w:val="24"/>
          <w:lang w:val="da-DK"/>
        </w:rPr>
      </w:pPr>
    </w:p>
    <w:p w14:paraId="5E92433C" w14:textId="77777777" w:rsidR="0006177A" w:rsidRPr="005937AB" w:rsidRDefault="0006177A" w:rsidP="0006177A">
      <w:pPr>
        <w:rPr>
          <w:lang w:val="da-DK"/>
        </w:rPr>
      </w:pPr>
      <w:r w:rsidRPr="005937AB">
        <w:rPr>
          <w:lang w:val="da-DK"/>
        </w:rPr>
        <w:br w:type="page"/>
      </w:r>
    </w:p>
    <w:p w14:paraId="2C2A2FB0" w14:textId="77777777" w:rsidR="0006177A" w:rsidRPr="005937AB" w:rsidRDefault="0006177A" w:rsidP="0006177A">
      <w:pPr>
        <w:pStyle w:val="SCH3"/>
        <w:rPr>
          <w:lang w:val="da-DK"/>
        </w:rPr>
      </w:pPr>
      <w:r w:rsidRPr="005937AB">
        <w:rPr>
          <w:lang w:val="da-DK"/>
        </w:rPr>
        <w:lastRenderedPageBreak/>
        <w:t xml:space="preserve">Eksempel 5 </w:t>
      </w:r>
    </w:p>
    <w:p w14:paraId="69743313" w14:textId="77777777" w:rsidR="0006177A" w:rsidRPr="005937AB" w:rsidRDefault="0006177A" w:rsidP="0006177A">
      <w:pPr>
        <w:rPr>
          <w:rFonts w:cs="Arial"/>
          <w:i/>
          <w:iCs/>
          <w:szCs w:val="24"/>
          <w:lang w:val="da-DK"/>
        </w:rPr>
      </w:pPr>
      <w:r w:rsidRPr="005937AB">
        <w:rPr>
          <w:rFonts w:eastAsia="Arial" w:cs="Arial"/>
          <w:i/>
          <w:iCs/>
          <w:szCs w:val="24"/>
          <w:lang w:val="da-DK"/>
        </w:rPr>
        <w:t>Maria og hendes bror er ved at forberede frokost til deres gæster. Maria har allerede forberedt grøntsagerne og skal til at gøre det samme med kødet</w:t>
      </w:r>
      <w:r w:rsidRPr="005937AB">
        <w:rPr>
          <w:rFonts w:cs="Arial"/>
          <w:i/>
          <w:iCs/>
          <w:szCs w:val="24"/>
          <w:lang w:val="da-DK"/>
        </w:rPr>
        <w:t xml:space="preserve">. </w:t>
      </w:r>
    </w:p>
    <w:p w14:paraId="29D84C53" w14:textId="77777777" w:rsidR="0006177A" w:rsidRPr="000B437B" w:rsidRDefault="0006177A" w:rsidP="0006177A">
      <w:pPr>
        <w:rPr>
          <w:rFonts w:cs="Arial"/>
          <w:i/>
          <w:szCs w:val="24"/>
        </w:rPr>
      </w:pPr>
      <w:r w:rsidRPr="000B437B">
        <w:rPr>
          <w:rFonts w:cs="Arial"/>
          <w:noProof/>
          <w:szCs w:val="24"/>
          <w:lang w:val="da-DK" w:eastAsia="da-DK"/>
        </w:rPr>
        <w:drawing>
          <wp:anchor distT="0" distB="0" distL="114300" distR="114300" simplePos="0" relativeHeight="251664384" behindDoc="0" locked="0" layoutInCell="1" allowOverlap="1" wp14:anchorId="6CD93225" wp14:editId="160737CB">
            <wp:simplePos x="0" y="0"/>
            <wp:positionH relativeFrom="column">
              <wp:posOffset>1485900</wp:posOffset>
            </wp:positionH>
            <wp:positionV relativeFrom="paragraph">
              <wp:posOffset>-635</wp:posOffset>
            </wp:positionV>
            <wp:extent cx="600546" cy="1219200"/>
            <wp:effectExtent l="0" t="0" r="952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19344" t="29037" r="77110" b="45364"/>
                    <a:stretch>
                      <a:fillRect/>
                    </a:stretch>
                  </pic:blipFill>
                  <pic:spPr bwMode="auto">
                    <a:xfrm>
                      <a:off x="0" y="0"/>
                      <a:ext cx="600546"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37B">
        <w:rPr>
          <w:rFonts w:cs="Arial"/>
          <w:noProof/>
          <w:szCs w:val="24"/>
          <w:lang w:val="da-DK" w:eastAsia="da-DK"/>
        </w:rPr>
        <w:drawing>
          <wp:inline distT="0" distB="0" distL="0" distR="0" wp14:anchorId="4F527422" wp14:editId="2DF430ED">
            <wp:extent cx="1200704" cy="1272540"/>
            <wp:effectExtent l="0" t="0" r="0" b="381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7"/>
                    <a:stretch>
                      <a:fillRect/>
                    </a:stretch>
                  </pic:blipFill>
                  <pic:spPr>
                    <a:xfrm>
                      <a:off x="0" y="0"/>
                      <a:ext cx="1215956" cy="1288705"/>
                    </a:xfrm>
                    <a:prstGeom prst="rect">
                      <a:avLst/>
                    </a:prstGeom>
                  </pic:spPr>
                </pic:pic>
              </a:graphicData>
            </a:graphic>
          </wp:inline>
        </w:drawing>
      </w:r>
    </w:p>
    <w:p w14:paraId="69F4DF9F" w14:textId="77777777" w:rsidR="0006177A" w:rsidRPr="005937AB" w:rsidRDefault="0006177A" w:rsidP="0006177A">
      <w:pPr>
        <w:rPr>
          <w:lang w:val="da-DK"/>
        </w:rPr>
      </w:pPr>
      <w:r w:rsidRPr="005937AB">
        <w:rPr>
          <w:rFonts w:eastAsia="Arial" w:cs="Arial"/>
          <w:szCs w:val="24"/>
          <w:lang w:val="da-DK"/>
        </w:rPr>
        <w:t xml:space="preserve"> </w:t>
      </w:r>
    </w:p>
    <w:p w14:paraId="7233BDEF" w14:textId="67295517" w:rsidR="0006177A" w:rsidRPr="005937AB" w:rsidRDefault="0006177A" w:rsidP="0006177A">
      <w:pPr>
        <w:pStyle w:val="ListParagraph"/>
        <w:numPr>
          <w:ilvl w:val="0"/>
          <w:numId w:val="5"/>
        </w:numPr>
        <w:rPr>
          <w:rFonts w:eastAsia="Arial" w:cs="Arial"/>
          <w:b/>
          <w:bCs/>
          <w:szCs w:val="24"/>
          <w:lang w:val="da-DK"/>
        </w:rPr>
      </w:pPr>
      <w:r w:rsidRPr="005937AB">
        <w:rPr>
          <w:rFonts w:eastAsia="Arial" w:cs="Arial"/>
          <w:b/>
          <w:bCs/>
          <w:szCs w:val="24"/>
          <w:lang w:val="da-DK"/>
        </w:rPr>
        <w:t xml:space="preserve">Diskuter hvilke metoder til </w:t>
      </w:r>
      <w:r w:rsidR="00A21393">
        <w:rPr>
          <w:rFonts w:eastAsia="Arial" w:cs="Arial"/>
          <w:b/>
          <w:bCs/>
          <w:szCs w:val="24"/>
          <w:lang w:val="da-DK"/>
        </w:rPr>
        <w:t xml:space="preserve">at sikre </w:t>
      </w:r>
      <w:r w:rsidRPr="005937AB">
        <w:rPr>
          <w:rFonts w:eastAsia="Arial" w:cs="Arial"/>
          <w:b/>
          <w:bCs/>
          <w:szCs w:val="24"/>
          <w:lang w:val="da-DK"/>
        </w:rPr>
        <w:t>fødevaresikkerhed  Maria skulle have fulgt, da hun forberedte grøntsagerne, salaten og kødet. Hvilken temperatur skulle køleskabet være sat til? Hvor skulle de forskellige ting have været opbevaret i køleskabet?</w:t>
      </w:r>
    </w:p>
    <w:p w14:paraId="460A7E99" w14:textId="77777777" w:rsidR="0006177A" w:rsidRPr="005937AB" w:rsidRDefault="0006177A" w:rsidP="0006177A">
      <w:pPr>
        <w:rPr>
          <w:rFonts w:eastAsia="Arial" w:cs="Arial"/>
          <w:b/>
          <w:bCs/>
          <w:szCs w:val="24"/>
          <w:lang w:val="da-DK"/>
        </w:rPr>
      </w:pPr>
    </w:p>
    <w:p w14:paraId="1BA78854" w14:textId="77777777" w:rsidR="0006177A" w:rsidRPr="005937AB" w:rsidRDefault="0006177A" w:rsidP="0006177A">
      <w:pPr>
        <w:rPr>
          <w:rFonts w:eastAsia="Arial" w:cs="Arial"/>
          <w:b/>
          <w:bCs/>
          <w:szCs w:val="24"/>
          <w:lang w:val="da-DK"/>
        </w:rPr>
      </w:pPr>
    </w:p>
    <w:p w14:paraId="0525C2B4" w14:textId="77777777" w:rsidR="0006177A" w:rsidRPr="005937AB" w:rsidRDefault="0006177A" w:rsidP="0006177A">
      <w:pPr>
        <w:rPr>
          <w:lang w:val="da-DK"/>
        </w:rPr>
      </w:pPr>
      <w:r w:rsidRPr="005937AB">
        <w:rPr>
          <w:rFonts w:eastAsia="Arial" w:cs="Arial"/>
          <w:szCs w:val="24"/>
          <w:lang w:val="da-DK"/>
        </w:rPr>
        <w:t xml:space="preserve"> </w:t>
      </w:r>
    </w:p>
    <w:p w14:paraId="14AB321C" w14:textId="79997480" w:rsidR="0006177A" w:rsidRPr="005937AB" w:rsidRDefault="0006177A" w:rsidP="0006177A">
      <w:pPr>
        <w:pStyle w:val="ListParagraph"/>
        <w:numPr>
          <w:ilvl w:val="0"/>
          <w:numId w:val="5"/>
        </w:numPr>
        <w:rPr>
          <w:rFonts w:eastAsia="Arial" w:cs="Arial"/>
          <w:b/>
          <w:bCs/>
          <w:szCs w:val="24"/>
          <w:lang w:val="da-DK"/>
        </w:rPr>
      </w:pPr>
      <w:r w:rsidRPr="005937AB">
        <w:rPr>
          <w:rFonts w:eastAsia="Arial" w:cs="Arial"/>
          <w:b/>
          <w:bCs/>
          <w:szCs w:val="24"/>
          <w:lang w:val="da-DK"/>
        </w:rPr>
        <w:t>Diskuter hvorvidt skærebræ</w:t>
      </w:r>
      <w:r w:rsidR="00BF64DA">
        <w:rPr>
          <w:rFonts w:eastAsia="Arial" w:cs="Arial"/>
          <w:b/>
          <w:bCs/>
          <w:szCs w:val="24"/>
          <w:lang w:val="da-DK"/>
        </w:rPr>
        <w:t>tt</w:t>
      </w:r>
      <w:r w:rsidRPr="005937AB">
        <w:rPr>
          <w:rFonts w:eastAsia="Arial" w:cs="Arial"/>
          <w:b/>
          <w:bCs/>
          <w:szCs w:val="24"/>
          <w:lang w:val="da-DK"/>
        </w:rPr>
        <w:t>er af plast er mere sikre end dem i træ og hvorfor?</w:t>
      </w:r>
    </w:p>
    <w:p w14:paraId="06AE10ED" w14:textId="77777777" w:rsidR="0006177A" w:rsidRPr="005937AB" w:rsidRDefault="0006177A" w:rsidP="0006177A">
      <w:pPr>
        <w:rPr>
          <w:rFonts w:eastAsia="Arial" w:cs="Arial"/>
          <w:szCs w:val="24"/>
          <w:lang w:val="da-DK"/>
        </w:rPr>
      </w:pPr>
    </w:p>
    <w:p w14:paraId="5ECC02C7" w14:textId="77777777" w:rsidR="0006177A" w:rsidRPr="005937AB" w:rsidRDefault="0006177A" w:rsidP="0006177A">
      <w:pPr>
        <w:rPr>
          <w:rFonts w:eastAsia="Arial" w:cs="Arial"/>
          <w:szCs w:val="24"/>
          <w:lang w:val="da-DK"/>
        </w:rPr>
      </w:pPr>
    </w:p>
    <w:p w14:paraId="53936C5A" w14:textId="77777777" w:rsidR="0006177A" w:rsidRPr="005937AB" w:rsidRDefault="0006177A" w:rsidP="0006177A">
      <w:pPr>
        <w:rPr>
          <w:lang w:val="da-DK"/>
        </w:rPr>
      </w:pPr>
      <w:r w:rsidRPr="005937AB">
        <w:rPr>
          <w:rFonts w:eastAsia="Arial" w:cs="Arial"/>
          <w:szCs w:val="24"/>
          <w:lang w:val="da-DK"/>
        </w:rPr>
        <w:t xml:space="preserve"> </w:t>
      </w:r>
    </w:p>
    <w:p w14:paraId="59B08D4A" w14:textId="7B3C768F" w:rsidR="0006177A" w:rsidRPr="005937AB" w:rsidRDefault="0006177A" w:rsidP="0006177A">
      <w:pPr>
        <w:pStyle w:val="ListParagraph"/>
        <w:numPr>
          <w:ilvl w:val="0"/>
          <w:numId w:val="5"/>
        </w:numPr>
        <w:rPr>
          <w:rFonts w:eastAsia="Arial" w:cs="Arial"/>
          <w:b/>
          <w:bCs/>
          <w:szCs w:val="24"/>
          <w:lang w:val="da-DK"/>
        </w:rPr>
      </w:pPr>
      <w:r w:rsidRPr="005937AB">
        <w:rPr>
          <w:rFonts w:eastAsia="Arial" w:cs="Arial"/>
          <w:b/>
          <w:bCs/>
          <w:szCs w:val="24"/>
          <w:lang w:val="da-DK"/>
        </w:rPr>
        <w:t>Diskuter hvordan kryds</w:t>
      </w:r>
      <w:r w:rsidR="00A21393">
        <w:rPr>
          <w:rFonts w:eastAsia="Arial" w:cs="Arial"/>
          <w:b/>
          <w:bCs/>
          <w:szCs w:val="24"/>
          <w:lang w:val="da-DK"/>
        </w:rPr>
        <w:t>smitte</w:t>
      </w:r>
      <w:r w:rsidRPr="005937AB">
        <w:rPr>
          <w:rFonts w:eastAsia="Arial" w:cs="Arial"/>
          <w:b/>
          <w:bCs/>
          <w:szCs w:val="24"/>
          <w:lang w:val="da-DK"/>
        </w:rPr>
        <w:t xml:space="preserve"> kan ske, hvis køkkenudstyr og -redskaber ikke bliver brugt </w:t>
      </w:r>
      <w:r w:rsidR="00A21393">
        <w:rPr>
          <w:rFonts w:eastAsia="Arial" w:cs="Arial"/>
          <w:b/>
          <w:bCs/>
          <w:szCs w:val="24"/>
          <w:lang w:val="da-DK"/>
        </w:rPr>
        <w:t xml:space="preserve">rigtigt </w:t>
      </w:r>
      <w:r w:rsidRPr="005937AB">
        <w:rPr>
          <w:rFonts w:eastAsia="Arial" w:cs="Arial"/>
          <w:b/>
          <w:bCs/>
          <w:szCs w:val="24"/>
          <w:lang w:val="da-DK"/>
        </w:rPr>
        <w:t>under tilberedningen af fødevarer og hvis ikke overflader bliver gjort</w:t>
      </w:r>
      <w:r w:rsidR="00A21393">
        <w:rPr>
          <w:rFonts w:eastAsia="Arial" w:cs="Arial"/>
          <w:b/>
          <w:bCs/>
          <w:szCs w:val="24"/>
          <w:lang w:val="da-DK"/>
        </w:rPr>
        <w:t xml:space="preserve"> rene</w:t>
      </w:r>
      <w:r w:rsidRPr="005937AB">
        <w:rPr>
          <w:rFonts w:eastAsia="Arial" w:cs="Arial"/>
          <w:b/>
          <w:bCs/>
          <w:szCs w:val="24"/>
          <w:lang w:val="da-DK"/>
        </w:rPr>
        <w:t>.</w:t>
      </w:r>
    </w:p>
    <w:p w14:paraId="65292C7E" w14:textId="77777777" w:rsidR="0006177A" w:rsidRPr="005937AB" w:rsidRDefault="0006177A" w:rsidP="0006177A">
      <w:pPr>
        <w:rPr>
          <w:rFonts w:eastAsia="Arial" w:cs="Arial"/>
          <w:szCs w:val="24"/>
          <w:lang w:val="da-DK"/>
        </w:rPr>
      </w:pPr>
    </w:p>
    <w:p w14:paraId="779CCB17" w14:textId="77777777" w:rsidR="0006177A" w:rsidRPr="005937AB" w:rsidRDefault="0006177A" w:rsidP="0006177A">
      <w:pPr>
        <w:rPr>
          <w:rFonts w:eastAsia="Arial" w:cs="Arial"/>
          <w:szCs w:val="24"/>
          <w:lang w:val="da-DK"/>
        </w:rPr>
      </w:pPr>
    </w:p>
    <w:p w14:paraId="55283215" w14:textId="77777777" w:rsidR="0006177A" w:rsidRPr="005937AB" w:rsidRDefault="0006177A" w:rsidP="0006177A">
      <w:pPr>
        <w:rPr>
          <w:lang w:val="da-DK"/>
        </w:rPr>
      </w:pPr>
      <w:r w:rsidRPr="005937AB">
        <w:rPr>
          <w:rFonts w:eastAsia="Arial" w:cs="Arial"/>
          <w:szCs w:val="24"/>
          <w:lang w:val="da-DK"/>
        </w:rPr>
        <w:t xml:space="preserve"> </w:t>
      </w:r>
    </w:p>
    <w:p w14:paraId="02162BDF" w14:textId="0F174093" w:rsidR="0006177A" w:rsidRPr="005937AB" w:rsidRDefault="0006177A" w:rsidP="0006177A">
      <w:pPr>
        <w:pStyle w:val="ListParagraph"/>
        <w:numPr>
          <w:ilvl w:val="0"/>
          <w:numId w:val="5"/>
        </w:numPr>
        <w:rPr>
          <w:rFonts w:eastAsia="Arial" w:cs="Arial"/>
          <w:b/>
          <w:bCs/>
          <w:szCs w:val="24"/>
          <w:lang w:val="da-DK"/>
        </w:rPr>
      </w:pPr>
      <w:r w:rsidRPr="005937AB">
        <w:rPr>
          <w:rFonts w:eastAsia="Arial" w:cs="Arial"/>
          <w:b/>
          <w:bCs/>
          <w:szCs w:val="24"/>
          <w:lang w:val="da-DK"/>
        </w:rPr>
        <w:t>Diskuter hvorvidt du ville bruge forskelligfarvede skærebræ</w:t>
      </w:r>
      <w:r w:rsidR="00BF64DA">
        <w:rPr>
          <w:rFonts w:eastAsia="Arial" w:cs="Arial"/>
          <w:b/>
          <w:bCs/>
          <w:szCs w:val="24"/>
          <w:lang w:val="da-DK"/>
        </w:rPr>
        <w:t>tt</w:t>
      </w:r>
      <w:r w:rsidRPr="005937AB">
        <w:rPr>
          <w:rFonts w:eastAsia="Arial" w:cs="Arial"/>
          <w:b/>
          <w:bCs/>
          <w:szCs w:val="24"/>
          <w:lang w:val="da-DK"/>
        </w:rPr>
        <w:t>er i din husholdning.</w:t>
      </w:r>
    </w:p>
    <w:p w14:paraId="279DAE21" w14:textId="77777777" w:rsidR="0006177A" w:rsidRPr="005937AB" w:rsidRDefault="0006177A" w:rsidP="0006177A">
      <w:pPr>
        <w:rPr>
          <w:rFonts w:cs="Arial"/>
          <w:szCs w:val="24"/>
          <w:lang w:val="da-DK"/>
        </w:rPr>
      </w:pPr>
    </w:p>
    <w:p w14:paraId="672DF098" w14:textId="77777777" w:rsidR="0006177A" w:rsidRDefault="0006177A" w:rsidP="0006177A">
      <w:pPr>
        <w:jc w:val="both"/>
        <w:rPr>
          <w:rFonts w:ascii="Microsoft Sans Serif" w:eastAsia="Microsoft Sans Serif" w:hAnsi="Microsoft Sans Serif" w:cs="Microsoft Sans Serif"/>
          <w:szCs w:val="24"/>
          <w:lang w:val="da-DK"/>
        </w:rPr>
      </w:pPr>
    </w:p>
    <w:p w14:paraId="6873E86F" w14:textId="77777777" w:rsidR="0006177A" w:rsidRDefault="0006177A" w:rsidP="0006177A">
      <w:pPr>
        <w:jc w:val="both"/>
        <w:rPr>
          <w:rFonts w:ascii="Microsoft Sans Serif" w:eastAsia="Microsoft Sans Serif" w:hAnsi="Microsoft Sans Serif" w:cs="Microsoft Sans Serif"/>
          <w:szCs w:val="24"/>
          <w:lang w:val="da-DK"/>
        </w:rPr>
      </w:pPr>
    </w:p>
    <w:p w14:paraId="41A8D5C6" w14:textId="65D7C821" w:rsidR="0006177A" w:rsidRDefault="0006177A">
      <w:pPr>
        <w:rPr>
          <w:rFonts w:ascii="Microsoft Sans Serif" w:eastAsia="Microsoft Sans Serif" w:hAnsi="Microsoft Sans Serif" w:cs="Microsoft Sans Serif"/>
          <w:szCs w:val="24"/>
          <w:lang w:val="da-DK"/>
        </w:rPr>
      </w:pPr>
      <w:r>
        <w:rPr>
          <w:rFonts w:ascii="Microsoft Sans Serif" w:eastAsia="Microsoft Sans Serif" w:hAnsi="Microsoft Sans Serif" w:cs="Microsoft Sans Serif"/>
          <w:szCs w:val="24"/>
          <w:lang w:val="da-DK"/>
        </w:rPr>
        <w:br w:type="page"/>
      </w:r>
    </w:p>
    <w:p w14:paraId="051DD28B" w14:textId="77777777" w:rsidR="0006177A" w:rsidRPr="00EE4F0D" w:rsidRDefault="0006177A" w:rsidP="0006177A">
      <w:pPr>
        <w:pStyle w:val="SCH1"/>
        <w:rPr>
          <w:lang w:val="da-DK"/>
        </w:rPr>
      </w:pPr>
      <w:r w:rsidRPr="00EE4F0D">
        <w:rPr>
          <w:rStyle w:val="normaltextrun"/>
          <w:lang w:val="da-DK"/>
        </w:rPr>
        <w:lastRenderedPageBreak/>
        <w:t>Fødevarehygiejne &amp; -sikkerhed</w:t>
      </w:r>
      <w:r w:rsidRPr="00EE4F0D">
        <w:rPr>
          <w:rStyle w:val="eop"/>
          <w:lang w:val="da-DK"/>
        </w:rPr>
        <w:t> </w:t>
      </w:r>
    </w:p>
    <w:p w14:paraId="6422C828" w14:textId="77777777" w:rsidR="0006177A" w:rsidRPr="00EE4F0D" w:rsidRDefault="0006177A" w:rsidP="0006177A">
      <w:pPr>
        <w:pStyle w:val="SCH2"/>
        <w:rPr>
          <w:lang w:val="da-DK"/>
        </w:rPr>
      </w:pPr>
      <w:r w:rsidRPr="00EE4F0D">
        <w:rPr>
          <w:rStyle w:val="normaltextrun"/>
          <w:lang w:val="da-DK"/>
        </w:rPr>
        <w:t>Eksempler på fødevaresikkerhed</w:t>
      </w:r>
    </w:p>
    <w:p w14:paraId="25658013" w14:textId="77777777" w:rsidR="0006177A" w:rsidRPr="00EE4F0D" w:rsidRDefault="0006177A" w:rsidP="0006177A">
      <w:pPr>
        <w:rPr>
          <w:rFonts w:cs="Arial"/>
          <w:b/>
          <w:szCs w:val="24"/>
          <w:lang w:val="da-DK"/>
        </w:rPr>
      </w:pPr>
    </w:p>
    <w:p w14:paraId="41EF0EB3" w14:textId="77777777" w:rsidR="0006177A" w:rsidRPr="00EE4F0D" w:rsidRDefault="0006177A" w:rsidP="0006177A">
      <w:pPr>
        <w:rPr>
          <w:rFonts w:cs="Arial"/>
          <w:b/>
          <w:szCs w:val="24"/>
          <w:lang w:val="da-DK"/>
        </w:rPr>
      </w:pPr>
    </w:p>
    <w:p w14:paraId="0B13D2E8" w14:textId="77777777" w:rsidR="0006177A" w:rsidRPr="00EE4F0D" w:rsidRDefault="0006177A" w:rsidP="0006177A">
      <w:pPr>
        <w:pStyle w:val="SCH3"/>
        <w:rPr>
          <w:lang w:val="da-DK"/>
        </w:rPr>
      </w:pPr>
      <w:r w:rsidRPr="00EE4F0D">
        <w:rPr>
          <w:lang w:val="da-DK"/>
        </w:rPr>
        <w:t xml:space="preserve">Elev-svarside </w:t>
      </w:r>
    </w:p>
    <w:p w14:paraId="128EB4A6" w14:textId="77777777" w:rsidR="0006177A" w:rsidRPr="00EE4F0D" w:rsidRDefault="0006177A" w:rsidP="0006177A">
      <w:pPr>
        <w:pStyle w:val="SCH3"/>
        <w:rPr>
          <w:lang w:val="da-DK"/>
        </w:rPr>
      </w:pPr>
      <w:r w:rsidRPr="00EE4F0D">
        <w:rPr>
          <w:lang w:val="da-DK"/>
        </w:rPr>
        <w:t xml:space="preserve">Eksempel 1 </w:t>
      </w:r>
    </w:p>
    <w:p w14:paraId="07B4F7C9" w14:textId="77777777" w:rsidR="0006177A" w:rsidRDefault="0006177A" w:rsidP="0006177A">
      <w:pPr>
        <w:rPr>
          <w:rFonts w:eastAsia="Arial" w:cs="Arial"/>
          <w:i/>
          <w:iCs/>
          <w:szCs w:val="24"/>
        </w:rPr>
      </w:pPr>
      <w:r w:rsidRPr="00296A89">
        <w:rPr>
          <w:rFonts w:eastAsia="Arial" w:cs="Arial"/>
          <w:i/>
          <w:iCs/>
          <w:szCs w:val="24"/>
          <w:lang w:val="da-DK"/>
        </w:rPr>
        <w:t xml:space="preserve">Anna får symptomer på en fødevarebåren sygdom efter at have spist grillmad en aften. </w:t>
      </w:r>
      <w:r w:rsidRPr="166C6E9B">
        <w:rPr>
          <w:rFonts w:eastAsia="Arial" w:cs="Arial"/>
          <w:i/>
          <w:iCs/>
          <w:szCs w:val="24"/>
        </w:rPr>
        <w:t xml:space="preserve">Anna </w:t>
      </w:r>
      <w:proofErr w:type="spellStart"/>
      <w:r w:rsidRPr="166C6E9B">
        <w:rPr>
          <w:rFonts w:eastAsia="Arial" w:cs="Arial"/>
          <w:i/>
          <w:iCs/>
          <w:szCs w:val="24"/>
        </w:rPr>
        <w:t>tager</w:t>
      </w:r>
      <w:proofErr w:type="spellEnd"/>
      <w:r w:rsidRPr="166C6E9B">
        <w:rPr>
          <w:rFonts w:eastAsia="Arial" w:cs="Arial"/>
          <w:i/>
          <w:iCs/>
          <w:szCs w:val="24"/>
        </w:rPr>
        <w:t xml:space="preserve"> </w:t>
      </w:r>
      <w:proofErr w:type="spellStart"/>
      <w:r w:rsidRPr="166C6E9B">
        <w:rPr>
          <w:rFonts w:eastAsia="Arial" w:cs="Arial"/>
          <w:i/>
          <w:iCs/>
          <w:szCs w:val="24"/>
        </w:rPr>
        <w:t>til</w:t>
      </w:r>
      <w:proofErr w:type="spellEnd"/>
      <w:r w:rsidRPr="166C6E9B">
        <w:rPr>
          <w:rFonts w:eastAsia="Arial" w:cs="Arial"/>
          <w:i/>
          <w:iCs/>
          <w:szCs w:val="24"/>
        </w:rPr>
        <w:t xml:space="preserve"> </w:t>
      </w:r>
      <w:proofErr w:type="spellStart"/>
      <w:r w:rsidRPr="166C6E9B">
        <w:rPr>
          <w:rFonts w:eastAsia="Arial" w:cs="Arial"/>
          <w:i/>
          <w:iCs/>
          <w:szCs w:val="24"/>
        </w:rPr>
        <w:t>lægen</w:t>
      </w:r>
      <w:proofErr w:type="spellEnd"/>
      <w:r w:rsidRPr="166C6E9B">
        <w:rPr>
          <w:rFonts w:eastAsia="Arial" w:cs="Arial"/>
          <w:i/>
          <w:iCs/>
          <w:szCs w:val="24"/>
        </w:rPr>
        <w:t xml:space="preserve">. </w:t>
      </w:r>
    </w:p>
    <w:p w14:paraId="44928554" w14:textId="77777777" w:rsidR="0006177A" w:rsidRDefault="0006177A" w:rsidP="0006177A">
      <w:pPr>
        <w:jc w:val="center"/>
      </w:pPr>
      <w:r w:rsidRPr="58CEC157">
        <w:rPr>
          <w:rFonts w:eastAsia="Arial" w:cs="Arial"/>
          <w:szCs w:val="24"/>
        </w:rPr>
        <w:t xml:space="preserve"> </w:t>
      </w:r>
      <w:r>
        <w:rPr>
          <w:noProof/>
          <w:lang w:val="da-DK" w:eastAsia="da-DK"/>
        </w:rPr>
        <w:drawing>
          <wp:inline distT="0" distB="0" distL="0" distR="0" wp14:anchorId="50A0A80C" wp14:editId="0C05C732">
            <wp:extent cx="1200150" cy="904875"/>
            <wp:effectExtent l="0" t="0" r="0" b="0"/>
            <wp:docPr id="2047765114" name="Billede 2047765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65114" name="Billede 204776511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200150" cy="904875"/>
                    </a:xfrm>
                    <a:prstGeom prst="rect">
                      <a:avLst/>
                    </a:prstGeom>
                  </pic:spPr>
                </pic:pic>
              </a:graphicData>
            </a:graphic>
          </wp:inline>
        </w:drawing>
      </w:r>
    </w:p>
    <w:p w14:paraId="4411C0E8" w14:textId="77777777" w:rsidR="0006177A" w:rsidRPr="00296A89" w:rsidRDefault="0006177A" w:rsidP="0006177A">
      <w:pPr>
        <w:pStyle w:val="ListParagraph"/>
        <w:numPr>
          <w:ilvl w:val="0"/>
          <w:numId w:val="9"/>
        </w:numPr>
        <w:ind w:left="426" w:hanging="426"/>
        <w:rPr>
          <w:rFonts w:eastAsia="Arial" w:cs="Arial"/>
          <w:b/>
          <w:bCs/>
          <w:szCs w:val="24"/>
          <w:lang w:val="da-DK"/>
        </w:rPr>
      </w:pPr>
      <w:r w:rsidRPr="00296A89">
        <w:rPr>
          <w:rFonts w:eastAsia="Arial" w:cs="Arial"/>
          <w:b/>
          <w:bCs/>
          <w:szCs w:val="24"/>
          <w:lang w:val="da-DK"/>
        </w:rPr>
        <w:t>Er du enig eller uenig med Annas udsagn om hvorvidt fødevarebårne sygdomme gør vores immunforsvar stærkt og hvorfor?</w:t>
      </w:r>
    </w:p>
    <w:p w14:paraId="78225281" w14:textId="7F9A7028" w:rsidR="0006177A" w:rsidRPr="00296A89" w:rsidRDefault="0006177A" w:rsidP="0006177A">
      <w:pPr>
        <w:ind w:left="426"/>
        <w:rPr>
          <w:lang w:val="da-DK"/>
        </w:rPr>
      </w:pPr>
      <w:r w:rsidRPr="00296A89">
        <w:rPr>
          <w:rFonts w:eastAsia="Arial" w:cs="Arial"/>
          <w:szCs w:val="24"/>
          <w:lang w:val="da-DK"/>
        </w:rPr>
        <w:t>I tilfælde af nogle infektioner kan vores krop huske</w:t>
      </w:r>
      <w:r w:rsidR="00A21393">
        <w:rPr>
          <w:rFonts w:eastAsia="Arial" w:cs="Arial"/>
          <w:szCs w:val="24"/>
          <w:lang w:val="da-DK"/>
        </w:rPr>
        <w:t>,</w:t>
      </w:r>
      <w:r w:rsidRPr="00296A89">
        <w:rPr>
          <w:rFonts w:eastAsia="Arial" w:cs="Arial"/>
          <w:szCs w:val="24"/>
          <w:lang w:val="da-DK"/>
        </w:rPr>
        <w:t xml:space="preserve"> hvordan den skal bekæmpe det næste gang (fx. skoldkopper), men med fødevarebårne infektioner er det sjældent tilfældet, da der er så mange forskellige slags. At udsætte os selv for farlige fødevarebårne mikroorganismer vil altså ikke styrke vores immunforsvar. </w:t>
      </w:r>
    </w:p>
    <w:p w14:paraId="57C410FA" w14:textId="348874F9" w:rsidR="0006177A" w:rsidRPr="00296A89" w:rsidRDefault="0006177A" w:rsidP="0006177A">
      <w:pPr>
        <w:ind w:left="426"/>
        <w:rPr>
          <w:lang w:val="da-DK"/>
        </w:rPr>
      </w:pPr>
      <w:r w:rsidRPr="00296A89">
        <w:rPr>
          <w:rFonts w:eastAsia="Arial" w:cs="Arial"/>
          <w:szCs w:val="24"/>
          <w:lang w:val="da-DK"/>
        </w:rPr>
        <w:t xml:space="preserve">Vask altid dine hænder efter du har rørt ved råt kød, efter at have været på toilettet og før du spiser </w:t>
      </w:r>
      <w:r w:rsidR="00A21393">
        <w:rPr>
          <w:rFonts w:eastAsia="Arial" w:cs="Arial"/>
          <w:szCs w:val="24"/>
          <w:lang w:val="da-DK"/>
        </w:rPr>
        <w:t xml:space="preserve">og især hvis du spiser </w:t>
      </w:r>
      <w:r w:rsidRPr="00296A89">
        <w:rPr>
          <w:rFonts w:eastAsia="Arial" w:cs="Arial"/>
          <w:szCs w:val="24"/>
          <w:lang w:val="da-DK"/>
        </w:rPr>
        <w:t xml:space="preserve">noget med fingrene. Hvis vi bliver syge af mad </w:t>
      </w:r>
      <w:r w:rsidR="00A21393">
        <w:rPr>
          <w:rFonts w:eastAsia="Arial" w:cs="Arial"/>
          <w:szCs w:val="24"/>
          <w:lang w:val="da-DK"/>
        </w:rPr>
        <w:t xml:space="preserve">vi har spist, </w:t>
      </w:r>
      <w:r w:rsidRPr="00296A89">
        <w:rPr>
          <w:rFonts w:eastAsia="Arial" w:cs="Arial"/>
          <w:szCs w:val="24"/>
          <w:lang w:val="da-DK"/>
        </w:rPr>
        <w:t>skal vi være ekstra opmærksomme på at vaske vores hænder med vand og sæbe, drikke masser af væske, undgå kontakt med andre mennesker og undgå at lave mad til andre, mens vi er syge. Du skal helst blive hjemme fra skole eller arbejde</w:t>
      </w:r>
      <w:r w:rsidR="00A21393">
        <w:rPr>
          <w:rFonts w:eastAsia="Arial" w:cs="Arial"/>
          <w:szCs w:val="24"/>
          <w:lang w:val="da-DK"/>
        </w:rPr>
        <w:t>,</w:t>
      </w:r>
      <w:r w:rsidRPr="00296A89">
        <w:rPr>
          <w:rFonts w:eastAsia="Arial" w:cs="Arial"/>
          <w:szCs w:val="24"/>
          <w:lang w:val="da-DK"/>
        </w:rPr>
        <w:t xml:space="preserve"> indtil du ikke har kastet op eller haft diarré - altså været symptomfri - i mindst 2 dage.</w:t>
      </w:r>
    </w:p>
    <w:p w14:paraId="17CC393D" w14:textId="77777777" w:rsidR="0006177A" w:rsidRPr="00296A89" w:rsidRDefault="0006177A" w:rsidP="0006177A">
      <w:pPr>
        <w:rPr>
          <w:lang w:val="da-DK"/>
        </w:rPr>
      </w:pPr>
      <w:r w:rsidRPr="00296A89">
        <w:rPr>
          <w:rFonts w:eastAsia="Arial" w:cs="Arial"/>
          <w:szCs w:val="24"/>
          <w:lang w:val="da-DK"/>
        </w:rPr>
        <w:t xml:space="preserve"> </w:t>
      </w:r>
    </w:p>
    <w:p w14:paraId="10BC9AA7" w14:textId="77777777" w:rsidR="0006177A" w:rsidRPr="00296A89" w:rsidRDefault="0006177A" w:rsidP="0006177A">
      <w:pPr>
        <w:pStyle w:val="ListParagraph"/>
        <w:numPr>
          <w:ilvl w:val="0"/>
          <w:numId w:val="9"/>
        </w:numPr>
        <w:ind w:left="426" w:hanging="426"/>
        <w:rPr>
          <w:lang w:val="da-DK"/>
        </w:rPr>
      </w:pPr>
      <w:r w:rsidRPr="00296A89">
        <w:rPr>
          <w:rFonts w:eastAsia="Arial" w:cs="Arial"/>
          <w:b/>
          <w:bCs/>
          <w:szCs w:val="24"/>
          <w:lang w:val="da-DK"/>
        </w:rPr>
        <w:t>Hvorfor kan fødevarebårne sygdomme potentielt være mere farligt for nogle grupper mennesker såsom gravide, ældre, børn under fem og folk med et svækket immunforsvar?</w:t>
      </w:r>
    </w:p>
    <w:p w14:paraId="2E85A2B4" w14:textId="02E6C143" w:rsidR="0006177A" w:rsidRPr="00296A89" w:rsidRDefault="0006177A" w:rsidP="0006177A">
      <w:pPr>
        <w:ind w:left="426"/>
        <w:rPr>
          <w:lang w:val="da-DK"/>
        </w:rPr>
      </w:pPr>
      <w:r w:rsidRPr="00296A89">
        <w:rPr>
          <w:rFonts w:eastAsia="Arial" w:cs="Arial"/>
          <w:szCs w:val="24"/>
          <w:lang w:val="da-DK"/>
        </w:rPr>
        <w:t>Ældre, gravide, børn og folk med svækket immunfo</w:t>
      </w:r>
      <w:r>
        <w:rPr>
          <w:rFonts w:eastAsia="Arial" w:cs="Arial"/>
          <w:szCs w:val="24"/>
          <w:lang w:val="da-DK"/>
        </w:rPr>
        <w:t>r</w:t>
      </w:r>
      <w:r w:rsidRPr="00296A89">
        <w:rPr>
          <w:rFonts w:eastAsia="Arial" w:cs="Arial"/>
          <w:szCs w:val="24"/>
          <w:lang w:val="da-DK"/>
        </w:rPr>
        <w:t xml:space="preserve">svar er mere modtagelige overfor infektioner og kan også </w:t>
      </w:r>
      <w:r w:rsidR="00A21393">
        <w:rPr>
          <w:rFonts w:eastAsia="Arial" w:cs="Arial"/>
          <w:szCs w:val="24"/>
          <w:lang w:val="da-DK"/>
        </w:rPr>
        <w:t xml:space="preserve">få færre </w:t>
      </w:r>
      <w:r w:rsidRPr="00296A89">
        <w:rPr>
          <w:rFonts w:eastAsia="Arial" w:cs="Arial"/>
          <w:szCs w:val="24"/>
          <w:lang w:val="da-DK"/>
        </w:rPr>
        <w:t xml:space="preserve">symptomer på disse sygdomme, da deres immunforsvar ikke er lige så stærkt </w:t>
      </w:r>
      <w:r>
        <w:rPr>
          <w:rFonts w:eastAsia="Arial" w:cs="Arial"/>
          <w:szCs w:val="24"/>
          <w:lang w:val="da-DK"/>
        </w:rPr>
        <w:t>som raske</w:t>
      </w:r>
      <w:r w:rsidRPr="00296A89">
        <w:rPr>
          <w:rFonts w:eastAsia="Arial" w:cs="Arial"/>
          <w:szCs w:val="24"/>
          <w:lang w:val="da-DK"/>
        </w:rPr>
        <w:t xml:space="preserve"> personers. Der er begrænsede behandlingsmuligheder for flere fødevareb</w:t>
      </w:r>
      <w:r>
        <w:rPr>
          <w:rFonts w:eastAsia="Arial" w:cs="Arial"/>
          <w:szCs w:val="24"/>
          <w:lang w:val="da-DK"/>
        </w:rPr>
        <w:t>å</w:t>
      </w:r>
      <w:r w:rsidRPr="00296A89">
        <w:rPr>
          <w:rFonts w:eastAsia="Arial" w:cs="Arial"/>
          <w:szCs w:val="24"/>
          <w:lang w:val="da-DK"/>
        </w:rPr>
        <w:t xml:space="preserve">rne sygdomme og deres eget immunforsvar har svært ved at bekæmpe sygdommen. For gravide er der en større risiko, da infektionen eller forgiftningen kan påvirke fostret. </w:t>
      </w:r>
    </w:p>
    <w:p w14:paraId="57BFA968" w14:textId="77777777" w:rsidR="0006177A" w:rsidRPr="00296A89" w:rsidRDefault="0006177A" w:rsidP="0006177A">
      <w:pPr>
        <w:rPr>
          <w:rFonts w:eastAsia="Arial" w:cs="Arial"/>
          <w:szCs w:val="24"/>
          <w:lang w:val="da-DK"/>
        </w:rPr>
      </w:pPr>
    </w:p>
    <w:p w14:paraId="6ED2E8B3" w14:textId="77777777" w:rsidR="0006177A" w:rsidRPr="00296A89" w:rsidRDefault="0006177A" w:rsidP="0006177A">
      <w:pPr>
        <w:pStyle w:val="ListParagraph"/>
        <w:numPr>
          <w:ilvl w:val="0"/>
          <w:numId w:val="9"/>
        </w:numPr>
        <w:ind w:left="284" w:hanging="295"/>
        <w:rPr>
          <w:rFonts w:eastAsia="Arial" w:cs="Arial"/>
          <w:b/>
          <w:bCs/>
          <w:szCs w:val="24"/>
          <w:lang w:val="da-DK"/>
        </w:rPr>
      </w:pPr>
      <w:r w:rsidRPr="00296A89">
        <w:rPr>
          <w:rFonts w:eastAsia="Arial" w:cs="Arial"/>
          <w:b/>
          <w:bCs/>
          <w:szCs w:val="24"/>
          <w:lang w:val="da-DK"/>
        </w:rPr>
        <w:t>Hvordan kan man sikre, at maden bliver forberedt sikkert, når man laver grillmad? Tænk både på forbrugerens sikkerhed (den, der spiser maden), personlig sikkerhed og på at holde redskaber og udstyr rent</w:t>
      </w:r>
    </w:p>
    <w:p w14:paraId="2C3606C7" w14:textId="0A14F470" w:rsidR="0006177A" w:rsidRPr="00296A89" w:rsidRDefault="0006177A" w:rsidP="0006177A">
      <w:pPr>
        <w:ind w:left="284"/>
        <w:rPr>
          <w:lang w:val="da-DK"/>
        </w:rPr>
      </w:pPr>
      <w:r w:rsidRPr="00296A89">
        <w:rPr>
          <w:rFonts w:eastAsia="Arial" w:cs="Arial"/>
          <w:szCs w:val="24"/>
          <w:lang w:val="da-DK"/>
        </w:rPr>
        <w:lastRenderedPageBreak/>
        <w:t>Mad på en grill bliver ikke tilberedt ved jævn varme og det kan derfor nogle gange se færdigt eller nærmest brændt ud udenpå, mens det indeni stadig ikke er gennemstegt. Tjek at kødet er brandvarmt inde i midten</w:t>
      </w:r>
      <w:r w:rsidR="00A21393">
        <w:rPr>
          <w:rFonts w:eastAsia="Arial" w:cs="Arial"/>
          <w:szCs w:val="24"/>
          <w:lang w:val="da-DK"/>
        </w:rPr>
        <w:t>,</w:t>
      </w:r>
      <w:r w:rsidRPr="00296A89">
        <w:rPr>
          <w:rFonts w:eastAsia="Arial" w:cs="Arial"/>
          <w:szCs w:val="24"/>
          <w:lang w:val="da-DK"/>
        </w:rPr>
        <w:t xml:space="preserve">hold øje med lyserøde pletter inde i kylling og tjek </w:t>
      </w:r>
      <w:r>
        <w:rPr>
          <w:rFonts w:eastAsia="Arial" w:cs="Arial"/>
          <w:szCs w:val="24"/>
          <w:lang w:val="da-DK"/>
        </w:rPr>
        <w:t>om</w:t>
      </w:r>
      <w:r w:rsidRPr="00296A89">
        <w:rPr>
          <w:rFonts w:eastAsia="Arial" w:cs="Arial"/>
          <w:szCs w:val="24"/>
          <w:lang w:val="da-DK"/>
        </w:rPr>
        <w:t xml:space="preserve"> kødsaften er klar. Overfladen på kødet - særligt rødt kød som lam eller okse - skal også steges omhyggeligt. Vask hænder med vand og sæbe, og vask alle redskaber og alt udstyr omhyggeligt. Brug forskellige fade til hhv. råt og stegt kød. Håndsprit (mindst </w:t>
      </w:r>
      <w:r w:rsidR="00A21393">
        <w:rPr>
          <w:rFonts w:eastAsia="Arial" w:cs="Arial"/>
          <w:szCs w:val="24"/>
          <w:lang w:val="da-DK"/>
        </w:rPr>
        <w:t>75</w:t>
      </w:r>
      <w:r w:rsidRPr="00296A89">
        <w:rPr>
          <w:rFonts w:eastAsia="Arial" w:cs="Arial"/>
          <w:szCs w:val="24"/>
          <w:lang w:val="da-DK"/>
        </w:rPr>
        <w:t>% alkohol) og vådservietter kan bruges, hvis der ikke er nem adgang til vand udenfor</w:t>
      </w:r>
      <w:r w:rsidR="005057C2">
        <w:rPr>
          <w:rFonts w:eastAsia="Arial" w:cs="Arial"/>
          <w:szCs w:val="24"/>
          <w:lang w:val="da-DK"/>
        </w:rPr>
        <w:t>,men vask dine hænder når du kommer ind i huset igen</w:t>
      </w:r>
    </w:p>
    <w:p w14:paraId="2FAEBB90" w14:textId="77777777" w:rsidR="0006177A" w:rsidRPr="00296A89" w:rsidRDefault="0006177A" w:rsidP="0006177A">
      <w:pPr>
        <w:rPr>
          <w:rFonts w:cs="Arial"/>
          <w:szCs w:val="24"/>
          <w:lang w:val="da-DK"/>
        </w:rPr>
      </w:pPr>
    </w:p>
    <w:p w14:paraId="5D5E50C9" w14:textId="77777777" w:rsidR="0006177A" w:rsidRPr="00296A89" w:rsidRDefault="0006177A" w:rsidP="0006177A">
      <w:pPr>
        <w:rPr>
          <w:rFonts w:cs="Arial"/>
          <w:szCs w:val="24"/>
          <w:lang w:val="da-DK"/>
        </w:rPr>
      </w:pPr>
    </w:p>
    <w:p w14:paraId="064E282F" w14:textId="77777777" w:rsidR="0006177A" w:rsidRDefault="0006177A" w:rsidP="0006177A">
      <w:pPr>
        <w:rPr>
          <w:rFonts w:cs="Arial"/>
          <w:b/>
          <w:bCs/>
          <w:szCs w:val="24"/>
          <w:lang w:val="da-DK"/>
        </w:rPr>
      </w:pPr>
      <w:r>
        <w:rPr>
          <w:rFonts w:cs="Arial"/>
          <w:b/>
          <w:bCs/>
          <w:szCs w:val="24"/>
          <w:lang w:val="da-DK"/>
        </w:rPr>
        <w:br w:type="page"/>
      </w:r>
    </w:p>
    <w:p w14:paraId="7F683B88" w14:textId="77777777" w:rsidR="0006177A" w:rsidRPr="00EE4F0D" w:rsidRDefault="0006177A" w:rsidP="0006177A">
      <w:pPr>
        <w:pStyle w:val="SCH3"/>
        <w:rPr>
          <w:lang w:val="da-DK"/>
        </w:rPr>
      </w:pPr>
      <w:r w:rsidRPr="00EE4F0D">
        <w:rPr>
          <w:lang w:val="da-DK"/>
        </w:rPr>
        <w:lastRenderedPageBreak/>
        <w:t xml:space="preserve">Eksempel 2 </w:t>
      </w:r>
    </w:p>
    <w:p w14:paraId="5CC0D3E7" w14:textId="39DED17C" w:rsidR="0006177A" w:rsidRPr="00296A89" w:rsidRDefault="0006177A" w:rsidP="0006177A">
      <w:pPr>
        <w:rPr>
          <w:rFonts w:cs="Arial"/>
          <w:i/>
          <w:iCs/>
          <w:szCs w:val="24"/>
          <w:lang w:val="da-DK"/>
        </w:rPr>
      </w:pPr>
      <w:r w:rsidRPr="00296A89">
        <w:rPr>
          <w:rFonts w:cs="Arial"/>
          <w:i/>
          <w:iCs/>
          <w:szCs w:val="24"/>
          <w:lang w:val="da-DK"/>
        </w:rPr>
        <w:t>Thomas’ mor er ved at tilberede kylling til aftensmaden og tager de</w:t>
      </w:r>
      <w:r w:rsidR="005057C2">
        <w:rPr>
          <w:rFonts w:cs="Arial"/>
          <w:i/>
          <w:iCs/>
          <w:szCs w:val="24"/>
          <w:lang w:val="da-DK"/>
        </w:rPr>
        <w:t xml:space="preserve">n </w:t>
      </w:r>
      <w:r w:rsidRPr="00296A89">
        <w:rPr>
          <w:rFonts w:cs="Arial"/>
          <w:i/>
          <w:iCs/>
          <w:szCs w:val="24"/>
          <w:lang w:val="da-DK"/>
        </w:rPr>
        <w:t xml:space="preserve">hen til vasken for at vaske den </w:t>
      </w:r>
    </w:p>
    <w:p w14:paraId="6C8E3CBA" w14:textId="77777777" w:rsidR="0006177A" w:rsidRPr="000B437B" w:rsidRDefault="0006177A" w:rsidP="0006177A">
      <w:pPr>
        <w:rPr>
          <w:rFonts w:cs="Arial"/>
          <w:szCs w:val="24"/>
        </w:rPr>
      </w:pPr>
      <w:r w:rsidRPr="000B437B">
        <w:rPr>
          <w:rFonts w:cs="Arial"/>
          <w:i/>
          <w:noProof/>
          <w:szCs w:val="24"/>
          <w:lang w:val="da-DK" w:eastAsia="da-DK"/>
        </w:rPr>
        <w:drawing>
          <wp:anchor distT="0" distB="0" distL="114300" distR="114300" simplePos="0" relativeHeight="251665408" behindDoc="0" locked="0" layoutInCell="1" allowOverlap="1" wp14:anchorId="5D8D13D4" wp14:editId="54B78D7F">
            <wp:simplePos x="0" y="0"/>
            <wp:positionH relativeFrom="column">
              <wp:posOffset>2487930</wp:posOffset>
            </wp:positionH>
            <wp:positionV relativeFrom="paragraph">
              <wp:posOffset>55245</wp:posOffset>
            </wp:positionV>
            <wp:extent cx="1465580" cy="13652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465580" cy="1365250"/>
                    </a:xfrm>
                    <a:prstGeom prst="rect">
                      <a:avLst/>
                    </a:prstGeom>
                  </pic:spPr>
                </pic:pic>
              </a:graphicData>
            </a:graphic>
            <wp14:sizeRelH relativeFrom="margin">
              <wp14:pctWidth>0</wp14:pctWidth>
            </wp14:sizeRelH>
            <wp14:sizeRelV relativeFrom="margin">
              <wp14:pctHeight>0</wp14:pctHeight>
            </wp14:sizeRelV>
          </wp:anchor>
        </w:drawing>
      </w:r>
      <w:r>
        <w:rPr>
          <w:noProof/>
          <w:lang w:val="da-DK" w:eastAsia="da-DK"/>
        </w:rPr>
        <w:drawing>
          <wp:inline distT="0" distB="0" distL="0" distR="0" wp14:anchorId="6381FEA2" wp14:editId="20BC3427">
            <wp:extent cx="1757473" cy="1425472"/>
            <wp:effectExtent l="0" t="0" r="0" b="0"/>
            <wp:docPr id="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786973" cy="1449399"/>
                    </a:xfrm>
                    <a:prstGeom prst="rect">
                      <a:avLst/>
                    </a:prstGeom>
                  </pic:spPr>
                </pic:pic>
              </a:graphicData>
            </a:graphic>
          </wp:inline>
        </w:drawing>
      </w:r>
    </w:p>
    <w:p w14:paraId="27BC966B" w14:textId="77777777" w:rsidR="0006177A" w:rsidRPr="000B437B" w:rsidRDefault="0006177A" w:rsidP="0006177A">
      <w:pPr>
        <w:rPr>
          <w:rFonts w:cs="Arial"/>
          <w:szCs w:val="24"/>
        </w:rPr>
      </w:pPr>
    </w:p>
    <w:p w14:paraId="08E3619D" w14:textId="52AF0890" w:rsidR="0006177A" w:rsidRPr="00296A89" w:rsidRDefault="0006177A" w:rsidP="0006177A">
      <w:pPr>
        <w:pStyle w:val="ListParagraph"/>
        <w:numPr>
          <w:ilvl w:val="0"/>
          <w:numId w:val="10"/>
        </w:numPr>
        <w:rPr>
          <w:rFonts w:eastAsia="Arial" w:cs="Arial"/>
          <w:b/>
          <w:bCs/>
          <w:szCs w:val="24"/>
          <w:lang w:val="da-DK"/>
        </w:rPr>
      </w:pPr>
      <w:r w:rsidRPr="00296A89">
        <w:rPr>
          <w:rFonts w:eastAsia="Arial" w:cs="Arial"/>
          <w:b/>
          <w:bCs/>
          <w:szCs w:val="24"/>
          <w:lang w:val="da-DK"/>
        </w:rPr>
        <w:t xml:space="preserve">Er du enig eller uenig med Thomas’ kommentar vedrørende </w:t>
      </w:r>
      <w:r w:rsidR="005057C2">
        <w:rPr>
          <w:rFonts w:eastAsia="Arial" w:cs="Arial"/>
          <w:b/>
          <w:bCs/>
          <w:szCs w:val="24"/>
          <w:lang w:val="da-DK"/>
        </w:rPr>
        <w:t xml:space="preserve">det </w:t>
      </w:r>
      <w:r w:rsidRPr="00296A89">
        <w:rPr>
          <w:rFonts w:eastAsia="Arial" w:cs="Arial"/>
          <w:b/>
          <w:bCs/>
          <w:szCs w:val="24"/>
          <w:lang w:val="da-DK"/>
        </w:rPr>
        <w:t>at vaske kyllingen og hvorfor?</w:t>
      </w:r>
    </w:p>
    <w:p w14:paraId="1624763D" w14:textId="7D7631F5" w:rsidR="0006177A" w:rsidRPr="00296A89" w:rsidRDefault="0006177A" w:rsidP="0006177A">
      <w:pPr>
        <w:ind w:left="709"/>
        <w:rPr>
          <w:lang w:val="da-DK"/>
        </w:rPr>
      </w:pPr>
      <w:r w:rsidRPr="00296A89">
        <w:rPr>
          <w:rFonts w:eastAsia="Arial" w:cs="Arial"/>
          <w:szCs w:val="24"/>
          <w:lang w:val="da-DK"/>
        </w:rPr>
        <w:t xml:space="preserve">Thomas har ret, når han siger, at når man vasker kyllingen kan saft fra kødet sprede sig til andre overflader i køkkenet, tøj og/eller hænder og derved </w:t>
      </w:r>
      <w:r w:rsidR="005057C2">
        <w:rPr>
          <w:rFonts w:eastAsia="Arial" w:cs="Arial"/>
          <w:szCs w:val="24"/>
          <w:lang w:val="da-DK"/>
        </w:rPr>
        <w:t xml:space="preserve">forurene </w:t>
      </w:r>
      <w:r w:rsidRPr="00296A89">
        <w:rPr>
          <w:rFonts w:eastAsia="Arial" w:cs="Arial"/>
          <w:szCs w:val="24"/>
          <w:lang w:val="da-DK"/>
        </w:rPr>
        <w:t xml:space="preserve"> dem. </w:t>
      </w:r>
      <w:r w:rsidR="005057C2">
        <w:rPr>
          <w:rFonts w:eastAsia="Arial" w:cs="Arial"/>
          <w:szCs w:val="24"/>
          <w:lang w:val="da-DK"/>
        </w:rPr>
        <w:t>K</w:t>
      </w:r>
      <w:r w:rsidRPr="00296A89">
        <w:rPr>
          <w:rFonts w:eastAsia="Arial" w:cs="Arial"/>
          <w:szCs w:val="24"/>
          <w:lang w:val="da-DK"/>
        </w:rPr>
        <w:t>ylling</w:t>
      </w:r>
      <w:r>
        <w:rPr>
          <w:rFonts w:eastAsia="Arial" w:cs="Arial"/>
          <w:szCs w:val="24"/>
          <w:lang w:val="da-DK"/>
        </w:rPr>
        <w:t xml:space="preserve"> </w:t>
      </w:r>
      <w:r w:rsidR="005057C2">
        <w:rPr>
          <w:rFonts w:eastAsia="Arial" w:cs="Arial"/>
          <w:szCs w:val="24"/>
          <w:lang w:val="da-DK"/>
        </w:rPr>
        <w:t xml:space="preserve">kan </w:t>
      </w:r>
      <w:r w:rsidRPr="00296A89">
        <w:rPr>
          <w:rFonts w:eastAsia="Arial" w:cs="Arial"/>
          <w:szCs w:val="24"/>
          <w:lang w:val="da-DK"/>
        </w:rPr>
        <w:t>indeholde naturlig</w:t>
      </w:r>
      <w:r w:rsidR="005057C2">
        <w:rPr>
          <w:rFonts w:eastAsia="Arial" w:cs="Arial"/>
          <w:szCs w:val="24"/>
          <w:lang w:val="da-DK"/>
        </w:rPr>
        <w:t>e</w:t>
      </w:r>
      <w:r>
        <w:rPr>
          <w:rFonts w:eastAsia="Arial" w:cs="Arial"/>
          <w:szCs w:val="24"/>
          <w:lang w:val="da-DK"/>
        </w:rPr>
        <w:t xml:space="preserve"> sygdomsfremkaldende</w:t>
      </w:r>
      <w:r w:rsidRPr="00296A89">
        <w:rPr>
          <w:rFonts w:eastAsia="Arial" w:cs="Arial"/>
          <w:szCs w:val="24"/>
          <w:lang w:val="da-DK"/>
        </w:rPr>
        <w:t xml:space="preserve"> bakterier så som </w:t>
      </w:r>
      <w:r w:rsidRPr="00296A89">
        <w:rPr>
          <w:rFonts w:eastAsia="Arial" w:cs="Arial"/>
          <w:i/>
          <w:iCs/>
          <w:szCs w:val="24"/>
          <w:lang w:val="da-DK"/>
        </w:rPr>
        <w:t>Campylobacter</w:t>
      </w:r>
      <w:r w:rsidRPr="00296A89">
        <w:rPr>
          <w:rFonts w:eastAsia="Arial" w:cs="Arial"/>
          <w:szCs w:val="24"/>
          <w:lang w:val="da-DK"/>
        </w:rPr>
        <w:t>. Kryds</w:t>
      </w:r>
      <w:r w:rsidR="005057C2">
        <w:rPr>
          <w:rFonts w:eastAsia="Arial" w:cs="Arial"/>
          <w:szCs w:val="24"/>
          <w:lang w:val="da-DK"/>
        </w:rPr>
        <w:t>foruening</w:t>
      </w:r>
      <w:r w:rsidRPr="00296A89">
        <w:rPr>
          <w:rFonts w:eastAsia="Arial" w:cs="Arial"/>
          <w:szCs w:val="24"/>
          <w:lang w:val="da-DK"/>
        </w:rPr>
        <w:t xml:space="preserve"> af overflader, hænder og tøj fra vask af kyllingen</w:t>
      </w:r>
      <w:r>
        <w:rPr>
          <w:rFonts w:eastAsia="Arial" w:cs="Arial"/>
          <w:szCs w:val="24"/>
          <w:lang w:val="da-DK"/>
        </w:rPr>
        <w:t>,</w:t>
      </w:r>
      <w:r w:rsidRPr="00296A89">
        <w:rPr>
          <w:rFonts w:eastAsia="Arial" w:cs="Arial"/>
          <w:szCs w:val="24"/>
          <w:lang w:val="da-DK"/>
        </w:rPr>
        <w:t xml:space="preserve"> kan være med til at disse mikroorganismer kommer ind i vores krop. Hvis bakterien kommer ind i mennesker, kan det lede til fødevarebårne sygdomme.</w:t>
      </w:r>
    </w:p>
    <w:p w14:paraId="0FD8D077" w14:textId="77777777" w:rsidR="0006177A" w:rsidRPr="00296A89" w:rsidRDefault="0006177A" w:rsidP="0006177A">
      <w:pPr>
        <w:rPr>
          <w:lang w:val="da-DK"/>
        </w:rPr>
      </w:pPr>
      <w:r w:rsidRPr="00296A89">
        <w:rPr>
          <w:rFonts w:eastAsia="Arial" w:cs="Arial"/>
          <w:szCs w:val="24"/>
          <w:lang w:val="da-DK"/>
        </w:rPr>
        <w:t xml:space="preserve"> </w:t>
      </w:r>
    </w:p>
    <w:p w14:paraId="0BC21197" w14:textId="77777777" w:rsidR="0006177A" w:rsidRPr="00296A89" w:rsidRDefault="0006177A" w:rsidP="0006177A">
      <w:pPr>
        <w:pStyle w:val="ListParagraph"/>
        <w:numPr>
          <w:ilvl w:val="0"/>
          <w:numId w:val="10"/>
        </w:numPr>
        <w:rPr>
          <w:rFonts w:eastAsia="Arial" w:cs="Arial"/>
          <w:b/>
          <w:bCs/>
          <w:szCs w:val="24"/>
          <w:lang w:val="da-DK"/>
        </w:rPr>
      </w:pPr>
      <w:r w:rsidRPr="00296A89">
        <w:rPr>
          <w:rFonts w:eastAsia="Arial" w:cs="Arial"/>
          <w:b/>
          <w:bCs/>
          <w:szCs w:val="24"/>
          <w:lang w:val="da-DK"/>
        </w:rPr>
        <w:t>Hvorfor kan det være svært at ændre sine vaner om fødevarehygiejne i hjemmet?</w:t>
      </w:r>
    </w:p>
    <w:p w14:paraId="2F2995B7" w14:textId="49EDD0DC" w:rsidR="0006177A" w:rsidRPr="00296A89" w:rsidRDefault="0006177A" w:rsidP="0006177A">
      <w:pPr>
        <w:ind w:left="709"/>
        <w:rPr>
          <w:lang w:val="da-DK"/>
        </w:rPr>
      </w:pPr>
      <w:r w:rsidRPr="00296A89">
        <w:rPr>
          <w:rFonts w:eastAsia="Arial" w:cs="Arial"/>
          <w:szCs w:val="24"/>
          <w:lang w:val="da-DK"/>
        </w:rPr>
        <w:t>Folk har deres egen måde at gøre ting på i køkkenet, fra forberedelse, til selve madlavningen og rengøring af overflader. Dette kan også involvere kulturelle vaner, som er forskellige fra person til person. Det kan også være svært at ændre vaner for fødevarehygiejnen, hvis dine egne metoder aldrig har gjort dig selv nogen skade. Korrekt information og forslag til muligheder for at ændre en vane kan dog gøre, at folk er mere motiverede til at ændre en risikabel vane, så som at vaske</w:t>
      </w:r>
      <w:r w:rsidR="005057C2">
        <w:rPr>
          <w:rFonts w:eastAsia="Arial" w:cs="Arial"/>
          <w:szCs w:val="24"/>
          <w:lang w:val="da-DK"/>
        </w:rPr>
        <w:t xml:space="preserve"> en</w:t>
      </w:r>
      <w:r w:rsidRPr="00296A89">
        <w:rPr>
          <w:rFonts w:eastAsia="Arial" w:cs="Arial"/>
          <w:szCs w:val="24"/>
          <w:lang w:val="da-DK"/>
        </w:rPr>
        <w:t xml:space="preserve"> kylling.</w:t>
      </w:r>
    </w:p>
    <w:p w14:paraId="6961485F" w14:textId="77777777" w:rsidR="0006177A" w:rsidRPr="00296A89" w:rsidRDefault="0006177A" w:rsidP="0006177A">
      <w:pPr>
        <w:rPr>
          <w:lang w:val="da-DK"/>
        </w:rPr>
      </w:pPr>
      <w:r w:rsidRPr="00296A89">
        <w:rPr>
          <w:rFonts w:eastAsia="Arial" w:cs="Arial"/>
          <w:szCs w:val="24"/>
          <w:lang w:val="da-DK"/>
        </w:rPr>
        <w:t xml:space="preserve"> </w:t>
      </w:r>
    </w:p>
    <w:p w14:paraId="54225BDF" w14:textId="77777777" w:rsidR="0006177A" w:rsidRPr="00296A89" w:rsidRDefault="0006177A" w:rsidP="0006177A">
      <w:pPr>
        <w:pStyle w:val="ListParagraph"/>
        <w:numPr>
          <w:ilvl w:val="0"/>
          <w:numId w:val="10"/>
        </w:numPr>
        <w:rPr>
          <w:rFonts w:eastAsia="Arial" w:cs="Arial"/>
          <w:b/>
          <w:bCs/>
          <w:szCs w:val="24"/>
          <w:lang w:val="da-DK"/>
        </w:rPr>
      </w:pPr>
      <w:r w:rsidRPr="00296A89">
        <w:rPr>
          <w:rFonts w:eastAsia="Arial" w:cs="Arial"/>
          <w:b/>
          <w:bCs/>
          <w:szCs w:val="24"/>
          <w:lang w:val="da-DK"/>
        </w:rPr>
        <w:t xml:space="preserve">Hvilke vaner om fødevarehygiejne kan du have fået med hjemmefra? Er nogle af dem gode eller dårlige? </w:t>
      </w:r>
    </w:p>
    <w:p w14:paraId="452B616A" w14:textId="77777777" w:rsidR="0006177A" w:rsidRPr="00296A89" w:rsidRDefault="0006177A" w:rsidP="0006177A">
      <w:pPr>
        <w:ind w:left="709"/>
        <w:rPr>
          <w:lang w:val="da-DK"/>
        </w:rPr>
      </w:pPr>
      <w:r w:rsidRPr="00296A89">
        <w:rPr>
          <w:rFonts w:eastAsia="Arial" w:cs="Arial"/>
          <w:szCs w:val="24"/>
          <w:lang w:val="da-DK"/>
        </w:rPr>
        <w:t>Diskuter familiedynamikker og vaner hjemmefra.</w:t>
      </w:r>
    </w:p>
    <w:p w14:paraId="2C44EC76" w14:textId="77777777" w:rsidR="0006177A" w:rsidRPr="00296A89" w:rsidRDefault="0006177A" w:rsidP="0006177A">
      <w:pPr>
        <w:rPr>
          <w:lang w:val="da-DK"/>
        </w:rPr>
      </w:pPr>
      <w:r w:rsidRPr="00296A89">
        <w:rPr>
          <w:rFonts w:eastAsia="Arial" w:cs="Arial"/>
          <w:szCs w:val="24"/>
          <w:lang w:val="da-DK"/>
        </w:rPr>
        <w:t xml:space="preserve"> </w:t>
      </w:r>
    </w:p>
    <w:p w14:paraId="6B30333F" w14:textId="77777777" w:rsidR="0006177A" w:rsidRPr="00296A89" w:rsidRDefault="0006177A" w:rsidP="0006177A">
      <w:pPr>
        <w:pStyle w:val="ListParagraph"/>
        <w:numPr>
          <w:ilvl w:val="0"/>
          <w:numId w:val="10"/>
        </w:numPr>
        <w:rPr>
          <w:rFonts w:eastAsia="Arial" w:cs="Arial"/>
          <w:b/>
          <w:bCs/>
          <w:szCs w:val="24"/>
          <w:lang w:val="da-DK"/>
        </w:rPr>
      </w:pPr>
      <w:r w:rsidRPr="00296A89">
        <w:rPr>
          <w:rFonts w:eastAsia="Arial" w:cs="Arial"/>
          <w:b/>
          <w:bCs/>
          <w:szCs w:val="24"/>
          <w:lang w:val="da-DK"/>
        </w:rPr>
        <w:t>Hvordan kan du minde dig selv om at følge gode fødevarehygiejneregler og på at få nogle gode vaner i køkkenet derhjemme, i skolen eller på arbejdet?</w:t>
      </w:r>
    </w:p>
    <w:p w14:paraId="2DCC26B7" w14:textId="0BF5F30E" w:rsidR="0006177A" w:rsidRDefault="0006177A" w:rsidP="0006177A">
      <w:pPr>
        <w:ind w:left="709"/>
        <w:rPr>
          <w:rFonts w:eastAsia="Arial" w:cs="Arial"/>
          <w:szCs w:val="24"/>
          <w:lang w:val="da-DK"/>
        </w:rPr>
      </w:pPr>
      <w:r w:rsidRPr="00296A89">
        <w:rPr>
          <w:rFonts w:eastAsia="Arial" w:cs="Arial"/>
          <w:szCs w:val="24"/>
          <w:lang w:val="da-DK"/>
        </w:rPr>
        <w:t>Forslag kan involvere: designe sine egne køleskabsmagneter om fødevarehygiejne, håndvaskplakater eller -klistermærker, tale om det en gang om måneden eller at lave et løfte om at øve sig på fødevaresikkerhed og -hygiejne.</w:t>
      </w:r>
      <w:r>
        <w:rPr>
          <w:rFonts w:eastAsia="Arial" w:cs="Arial"/>
          <w:szCs w:val="24"/>
          <w:lang w:val="da-DK"/>
        </w:rPr>
        <w:br w:type="page"/>
      </w:r>
    </w:p>
    <w:p w14:paraId="4088DBC3" w14:textId="77777777" w:rsidR="0006177A" w:rsidRPr="00EE4F0D" w:rsidRDefault="0006177A" w:rsidP="0006177A">
      <w:pPr>
        <w:pStyle w:val="SCH3"/>
        <w:rPr>
          <w:lang w:val="da-DK"/>
        </w:rPr>
      </w:pPr>
      <w:r w:rsidRPr="00EE4F0D">
        <w:rPr>
          <w:lang w:val="da-DK"/>
        </w:rPr>
        <w:lastRenderedPageBreak/>
        <w:t>Eksempel 3</w:t>
      </w:r>
    </w:p>
    <w:p w14:paraId="5D639E61" w14:textId="43726B80" w:rsidR="0006177A" w:rsidRPr="00296A89" w:rsidRDefault="0006177A" w:rsidP="0006177A">
      <w:pPr>
        <w:rPr>
          <w:rFonts w:cs="Arial"/>
          <w:i/>
          <w:iCs/>
          <w:szCs w:val="24"/>
          <w:lang w:val="da-DK"/>
        </w:rPr>
      </w:pPr>
      <w:r w:rsidRPr="00296A89">
        <w:rPr>
          <w:rFonts w:cs="Arial"/>
          <w:i/>
          <w:iCs/>
          <w:szCs w:val="24"/>
          <w:lang w:val="da-DK"/>
        </w:rPr>
        <w:t xml:space="preserve">Hugo er i gang med at lave sin frokost til </w:t>
      </w:r>
      <w:r>
        <w:rPr>
          <w:rFonts w:cs="Arial"/>
          <w:i/>
          <w:iCs/>
          <w:szCs w:val="24"/>
          <w:lang w:val="da-DK"/>
        </w:rPr>
        <w:t xml:space="preserve">i </w:t>
      </w:r>
      <w:r w:rsidRPr="00296A89">
        <w:rPr>
          <w:rFonts w:cs="Arial"/>
          <w:i/>
          <w:iCs/>
          <w:szCs w:val="24"/>
          <w:lang w:val="da-DK"/>
        </w:rPr>
        <w:t>morgen. Han tjekker køleskabet for at se</w:t>
      </w:r>
      <w:r w:rsidR="005057C2">
        <w:rPr>
          <w:rFonts w:cs="Arial"/>
          <w:i/>
          <w:iCs/>
          <w:szCs w:val="24"/>
          <w:lang w:val="da-DK"/>
        </w:rPr>
        <w:t>,</w:t>
      </w:r>
      <w:r w:rsidRPr="00296A89">
        <w:rPr>
          <w:rFonts w:cs="Arial"/>
          <w:i/>
          <w:iCs/>
          <w:szCs w:val="24"/>
          <w:lang w:val="da-DK"/>
        </w:rPr>
        <w:t xml:space="preserve"> hvad han kan bruge.</w:t>
      </w:r>
    </w:p>
    <w:p w14:paraId="51BFE793" w14:textId="77777777" w:rsidR="0006177A" w:rsidRPr="00296A89" w:rsidRDefault="0006177A" w:rsidP="0006177A">
      <w:pPr>
        <w:rPr>
          <w:rFonts w:cs="Arial"/>
          <w:szCs w:val="24"/>
          <w:lang w:val="da-DK"/>
        </w:rPr>
      </w:pPr>
      <w:r w:rsidRPr="000B437B">
        <w:rPr>
          <w:rFonts w:cs="Arial"/>
          <w:i/>
          <w:noProof/>
          <w:szCs w:val="24"/>
          <w:lang w:val="da-DK" w:eastAsia="da-DK"/>
        </w:rPr>
        <w:drawing>
          <wp:anchor distT="0" distB="0" distL="114300" distR="114300" simplePos="0" relativeHeight="251667456" behindDoc="0" locked="0" layoutInCell="1" allowOverlap="1" wp14:anchorId="164242BE" wp14:editId="6F298F09">
            <wp:simplePos x="0" y="0"/>
            <wp:positionH relativeFrom="page">
              <wp:posOffset>2710180</wp:posOffset>
            </wp:positionH>
            <wp:positionV relativeFrom="paragraph">
              <wp:posOffset>272415</wp:posOffset>
            </wp:positionV>
            <wp:extent cx="1400810" cy="1249680"/>
            <wp:effectExtent l="0" t="0" r="8890" b="762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14:sizeRelH relativeFrom="margin">
              <wp14:pctWidth>0</wp14:pctWidth>
            </wp14:sizeRelH>
            <wp14:sizeRelV relativeFrom="margin">
              <wp14:pctHeight>0</wp14:pctHeight>
            </wp14:sizeRelV>
          </wp:anchor>
        </w:drawing>
      </w:r>
      <w:r w:rsidRPr="000B437B">
        <w:rPr>
          <w:rFonts w:cs="Arial"/>
          <w:i/>
          <w:noProof/>
          <w:szCs w:val="24"/>
          <w:lang w:val="da-DK" w:eastAsia="da-DK"/>
        </w:rPr>
        <w:drawing>
          <wp:anchor distT="0" distB="0" distL="114300" distR="114300" simplePos="0" relativeHeight="251666432" behindDoc="0" locked="0" layoutInCell="1" allowOverlap="1" wp14:anchorId="3A1A5A21" wp14:editId="2861486D">
            <wp:simplePos x="0" y="0"/>
            <wp:positionH relativeFrom="column">
              <wp:posOffset>182880</wp:posOffset>
            </wp:positionH>
            <wp:positionV relativeFrom="paragraph">
              <wp:posOffset>424815</wp:posOffset>
            </wp:positionV>
            <wp:extent cx="842010" cy="1219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2711" t="55133" r="92821" b="21797"/>
                    <a:stretch>
                      <a:fillRect/>
                    </a:stretch>
                  </pic:blipFill>
                  <pic:spPr bwMode="auto">
                    <a:xfrm>
                      <a:off x="0" y="0"/>
                      <a:ext cx="844116" cy="122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3C14D" w14:textId="77777777" w:rsidR="0006177A" w:rsidRPr="00296A89" w:rsidRDefault="0006177A" w:rsidP="0006177A">
      <w:pPr>
        <w:rPr>
          <w:rFonts w:cs="Arial"/>
          <w:szCs w:val="24"/>
          <w:lang w:val="da-DK"/>
        </w:rPr>
      </w:pPr>
    </w:p>
    <w:p w14:paraId="58BB8B13" w14:textId="77777777" w:rsidR="0006177A" w:rsidRPr="00296A89" w:rsidRDefault="0006177A" w:rsidP="0006177A">
      <w:pPr>
        <w:pStyle w:val="ListParagraph"/>
        <w:numPr>
          <w:ilvl w:val="0"/>
          <w:numId w:val="11"/>
        </w:numPr>
        <w:ind w:left="567" w:hanging="567"/>
        <w:rPr>
          <w:rFonts w:eastAsia="Arial" w:cs="Arial"/>
          <w:b/>
          <w:bCs/>
          <w:szCs w:val="24"/>
          <w:lang w:val="da-DK"/>
        </w:rPr>
      </w:pPr>
      <w:r w:rsidRPr="00296A89">
        <w:rPr>
          <w:rFonts w:eastAsia="Arial" w:cs="Arial"/>
          <w:b/>
          <w:bCs/>
          <w:szCs w:val="24"/>
          <w:lang w:val="da-DK"/>
        </w:rPr>
        <w:t>Er du enig eller uenig med Hugo, der bruger skinken, der er udløbet på dato og hvorfor?</w:t>
      </w:r>
    </w:p>
    <w:p w14:paraId="2DD34B85" w14:textId="1792F6B4" w:rsidR="0006177A" w:rsidRPr="00296A89" w:rsidRDefault="0006177A" w:rsidP="0006177A">
      <w:pPr>
        <w:ind w:left="567"/>
        <w:rPr>
          <w:lang w:val="da-DK"/>
        </w:rPr>
      </w:pPr>
      <w:r w:rsidRPr="00296A89">
        <w:rPr>
          <w:rFonts w:eastAsia="Arial" w:cs="Arial"/>
          <w:szCs w:val="24"/>
          <w:lang w:val="da-DK"/>
        </w:rPr>
        <w:t>Det er ikke sikkert at spise fødevarer som skinke, der er gået over sidste anvendelsesdato, selvom det dufter og ser okay ud. Nogle fødevarer kan lugte og smage fint, selvom skadelige bakterier allerede gror på det. For det meste vil bakterierne ikke være synlige på maden og afgiver ikke en anderledes lugt. Det er derfor vigtigt at være opmærksom på udløbsdatoen, da de</w:t>
      </w:r>
      <w:r w:rsidR="005057C2">
        <w:rPr>
          <w:rFonts w:eastAsia="Arial" w:cs="Arial"/>
          <w:szCs w:val="24"/>
          <w:lang w:val="da-DK"/>
        </w:rPr>
        <w:t>n</w:t>
      </w:r>
      <w:r w:rsidRPr="00296A89">
        <w:rPr>
          <w:rFonts w:eastAsia="Arial" w:cs="Arial"/>
          <w:szCs w:val="24"/>
          <w:lang w:val="da-DK"/>
        </w:rPr>
        <w:t xml:space="preserve"> er til for din egen sikkerhed.</w:t>
      </w:r>
    </w:p>
    <w:p w14:paraId="1E04EB36" w14:textId="77777777" w:rsidR="0006177A" w:rsidRPr="00296A89" w:rsidRDefault="0006177A" w:rsidP="0006177A">
      <w:pPr>
        <w:rPr>
          <w:lang w:val="da-DK"/>
        </w:rPr>
      </w:pPr>
      <w:r w:rsidRPr="00296A89">
        <w:rPr>
          <w:rFonts w:eastAsia="Arial" w:cs="Arial"/>
          <w:szCs w:val="24"/>
          <w:lang w:val="da-DK"/>
        </w:rPr>
        <w:t xml:space="preserve"> </w:t>
      </w:r>
    </w:p>
    <w:p w14:paraId="3DC02B71" w14:textId="44BD11F0" w:rsidR="0006177A" w:rsidRPr="00296A89" w:rsidRDefault="0006177A" w:rsidP="0006177A">
      <w:pPr>
        <w:pStyle w:val="ListParagraph"/>
        <w:numPr>
          <w:ilvl w:val="0"/>
          <w:numId w:val="11"/>
        </w:numPr>
        <w:ind w:left="567" w:hanging="567"/>
        <w:rPr>
          <w:rFonts w:eastAsia="Arial" w:cs="Arial"/>
          <w:b/>
          <w:bCs/>
          <w:szCs w:val="24"/>
          <w:lang w:val="da-DK"/>
        </w:rPr>
      </w:pPr>
      <w:r w:rsidRPr="00296A89">
        <w:rPr>
          <w:rFonts w:eastAsia="Arial" w:cs="Arial"/>
          <w:b/>
          <w:bCs/>
          <w:szCs w:val="24"/>
          <w:lang w:val="da-DK"/>
        </w:rPr>
        <w:t>Hvad er forskellen mellem “</w:t>
      </w:r>
      <w:r w:rsidR="00BF64DA">
        <w:rPr>
          <w:rFonts w:eastAsia="Arial" w:cs="Arial"/>
          <w:b/>
          <w:bCs/>
          <w:szCs w:val="24"/>
          <w:lang w:val="da-DK"/>
        </w:rPr>
        <w:t>S</w:t>
      </w:r>
      <w:r w:rsidRPr="00296A89">
        <w:rPr>
          <w:rFonts w:eastAsia="Arial" w:cs="Arial"/>
          <w:b/>
          <w:bCs/>
          <w:szCs w:val="24"/>
          <w:lang w:val="da-DK"/>
        </w:rPr>
        <w:t>idste anvendelse” og “</w:t>
      </w:r>
      <w:r w:rsidR="00BF64DA">
        <w:rPr>
          <w:rFonts w:eastAsia="Arial" w:cs="Arial"/>
          <w:b/>
          <w:bCs/>
          <w:szCs w:val="24"/>
          <w:lang w:val="da-DK"/>
        </w:rPr>
        <w:t>B</w:t>
      </w:r>
      <w:r w:rsidRPr="00296A89">
        <w:rPr>
          <w:rFonts w:eastAsia="Arial" w:cs="Arial"/>
          <w:b/>
          <w:bCs/>
          <w:szCs w:val="24"/>
          <w:lang w:val="da-DK"/>
        </w:rPr>
        <w:t>edst før” datoer?</w:t>
      </w:r>
    </w:p>
    <w:p w14:paraId="104F6A11" w14:textId="7C0F0BC3" w:rsidR="0006177A" w:rsidRPr="00296A89" w:rsidRDefault="0006177A" w:rsidP="0006177A">
      <w:pPr>
        <w:ind w:left="567"/>
        <w:rPr>
          <w:lang w:val="da-DK"/>
        </w:rPr>
      </w:pPr>
      <w:r w:rsidRPr="00296A89">
        <w:rPr>
          <w:rFonts w:eastAsia="Arial" w:cs="Arial"/>
          <w:szCs w:val="24"/>
          <w:lang w:val="da-DK"/>
        </w:rPr>
        <w:t>“Sidste anvendelse” refererer til</w:t>
      </w:r>
      <w:r w:rsidR="005057C2">
        <w:rPr>
          <w:rFonts w:eastAsia="Arial" w:cs="Arial"/>
          <w:szCs w:val="24"/>
          <w:lang w:val="da-DK"/>
        </w:rPr>
        <w:t>,</w:t>
      </w:r>
      <w:r w:rsidRPr="00296A89">
        <w:rPr>
          <w:rFonts w:eastAsia="Arial" w:cs="Arial"/>
          <w:szCs w:val="24"/>
          <w:lang w:val="da-DK"/>
        </w:rPr>
        <w:t xml:space="preserve"> hvornår fødevarerne stadig er sikre at spise. Fødevarer skal ikke spises efter denne dato. “Bedst før” refererer til, hvornår fødevarerne har den bedste kvalitet og smag, men det er værd at huske, at det for det meste stadig er sikkert at spise efter denne dato. </w:t>
      </w:r>
      <w:r>
        <w:rPr>
          <w:rFonts w:eastAsia="Arial" w:cs="Arial"/>
          <w:szCs w:val="24"/>
          <w:lang w:val="da-DK"/>
        </w:rPr>
        <w:t xml:space="preserve">Derfor gøres brug af de forskellige mærkningen til forskellige fødevaregrupper, alt efter hvor stor sandsynligheden for vækst af sygdomsfremkaldende bakterier er. </w:t>
      </w:r>
    </w:p>
    <w:p w14:paraId="51A4C3C0" w14:textId="77777777" w:rsidR="0006177A" w:rsidRPr="00296A89" w:rsidRDefault="0006177A" w:rsidP="0006177A">
      <w:pPr>
        <w:rPr>
          <w:lang w:val="da-DK"/>
        </w:rPr>
      </w:pPr>
      <w:r w:rsidRPr="00296A89">
        <w:rPr>
          <w:rFonts w:eastAsia="Arial" w:cs="Arial"/>
          <w:szCs w:val="24"/>
          <w:lang w:val="da-DK"/>
        </w:rPr>
        <w:t xml:space="preserve"> </w:t>
      </w:r>
    </w:p>
    <w:p w14:paraId="38F671B8" w14:textId="76FD4DA7" w:rsidR="0006177A" w:rsidRPr="00296A89" w:rsidRDefault="0006177A" w:rsidP="0006177A">
      <w:pPr>
        <w:pStyle w:val="ListParagraph"/>
        <w:numPr>
          <w:ilvl w:val="0"/>
          <w:numId w:val="11"/>
        </w:numPr>
        <w:ind w:left="567" w:hanging="578"/>
        <w:rPr>
          <w:rFonts w:eastAsia="Arial" w:cs="Arial"/>
          <w:b/>
          <w:bCs/>
          <w:szCs w:val="24"/>
          <w:lang w:val="da-DK"/>
        </w:rPr>
      </w:pPr>
      <w:r w:rsidRPr="00296A89">
        <w:rPr>
          <w:rFonts w:eastAsia="Arial" w:cs="Arial"/>
          <w:b/>
          <w:bCs/>
          <w:szCs w:val="24"/>
          <w:lang w:val="da-DK"/>
        </w:rPr>
        <w:t>Hvilke eksempler på fødevarer kan du komme på, som er mærket med "</w:t>
      </w:r>
      <w:r w:rsidR="00BF64DA">
        <w:rPr>
          <w:rFonts w:eastAsia="Arial" w:cs="Arial"/>
          <w:b/>
          <w:bCs/>
          <w:szCs w:val="24"/>
          <w:lang w:val="da-DK"/>
        </w:rPr>
        <w:t>S</w:t>
      </w:r>
      <w:r w:rsidRPr="00296A89">
        <w:rPr>
          <w:rFonts w:eastAsia="Arial" w:cs="Arial"/>
          <w:b/>
          <w:bCs/>
          <w:szCs w:val="24"/>
          <w:lang w:val="da-DK"/>
        </w:rPr>
        <w:t>idste anvendelse” og hvilke med “</w:t>
      </w:r>
      <w:r w:rsidR="00BF64DA">
        <w:rPr>
          <w:rFonts w:eastAsia="Arial" w:cs="Arial"/>
          <w:b/>
          <w:bCs/>
          <w:szCs w:val="24"/>
          <w:lang w:val="da-DK"/>
        </w:rPr>
        <w:t>B</w:t>
      </w:r>
      <w:r w:rsidRPr="00296A89">
        <w:rPr>
          <w:rFonts w:eastAsia="Arial" w:cs="Arial"/>
          <w:b/>
          <w:bCs/>
          <w:szCs w:val="24"/>
          <w:lang w:val="da-DK"/>
        </w:rPr>
        <w:t>edst før”? Hvordan er de forskellige?</w:t>
      </w:r>
    </w:p>
    <w:p w14:paraId="617578EF" w14:textId="7DA2CAEE" w:rsidR="0006177A" w:rsidRDefault="0006177A" w:rsidP="0006177A">
      <w:pPr>
        <w:ind w:left="567"/>
        <w:rPr>
          <w:rFonts w:cs="Arial"/>
          <w:szCs w:val="24"/>
          <w:lang w:val="da-DK"/>
        </w:rPr>
      </w:pPr>
      <w:r w:rsidRPr="00296A89">
        <w:rPr>
          <w:rFonts w:eastAsia="Arial" w:cs="Arial"/>
          <w:szCs w:val="24"/>
          <w:lang w:val="da-DK"/>
        </w:rPr>
        <w:t>Fødevarer, der har en “</w:t>
      </w:r>
      <w:r w:rsidR="00BF64DA">
        <w:rPr>
          <w:rFonts w:eastAsia="Arial" w:cs="Arial"/>
          <w:szCs w:val="24"/>
          <w:lang w:val="da-DK"/>
        </w:rPr>
        <w:t>S</w:t>
      </w:r>
      <w:r w:rsidRPr="00296A89">
        <w:rPr>
          <w:rFonts w:eastAsia="Arial" w:cs="Arial"/>
          <w:szCs w:val="24"/>
          <w:lang w:val="da-DK"/>
        </w:rPr>
        <w:t xml:space="preserve">idste anvendelses”-dato inkluderer kød, fisk og æg. Fødevarer, der har en sådan dato er dem, der hurtigt bliver dårlige og ofte skal opbevares i køleskabet for at </w:t>
      </w:r>
      <w:r>
        <w:rPr>
          <w:rFonts w:eastAsia="Arial" w:cs="Arial"/>
          <w:szCs w:val="24"/>
          <w:lang w:val="da-DK"/>
        </w:rPr>
        <w:t>undgå vækst af sygdomsfremkaldende bakterier</w:t>
      </w:r>
      <w:r w:rsidRPr="00296A89">
        <w:rPr>
          <w:rFonts w:eastAsia="Arial" w:cs="Arial"/>
          <w:szCs w:val="24"/>
          <w:lang w:val="da-DK"/>
        </w:rPr>
        <w:t>. Disse fødevarer er ofte fugtige, da bakterier godt kan lide at vokse under fugtige forhold. Fødevarer, der har bedst før datoer er ofte produkter som konserves, brød, chips og nogle frugter og grøntsager. Fødevarer, der har “</w:t>
      </w:r>
      <w:r w:rsidR="0019773B">
        <w:rPr>
          <w:rFonts w:eastAsia="Arial" w:cs="Arial"/>
          <w:szCs w:val="24"/>
          <w:lang w:val="da-DK"/>
        </w:rPr>
        <w:t>B</w:t>
      </w:r>
      <w:r w:rsidRPr="00296A89">
        <w:rPr>
          <w:rFonts w:eastAsia="Arial" w:cs="Arial"/>
          <w:szCs w:val="24"/>
          <w:lang w:val="da-DK"/>
        </w:rPr>
        <w:t>edst før”-datoer er for det meste tørvarer, ofte søde eller salte, og skal generelt ikke opbevares i køleskabet for at kunne holde sig.</w:t>
      </w:r>
      <w:r>
        <w:rPr>
          <w:rFonts w:cs="Arial"/>
          <w:szCs w:val="24"/>
          <w:lang w:val="da-DK"/>
        </w:rPr>
        <w:br w:type="page"/>
      </w:r>
    </w:p>
    <w:p w14:paraId="72AD4189" w14:textId="77777777" w:rsidR="0006177A" w:rsidRPr="00296A89" w:rsidRDefault="0006177A" w:rsidP="0006177A">
      <w:pPr>
        <w:pStyle w:val="SCH3"/>
        <w:rPr>
          <w:lang w:val="da-DK"/>
        </w:rPr>
      </w:pPr>
      <w:r w:rsidRPr="00296A89">
        <w:rPr>
          <w:lang w:val="da-DK"/>
        </w:rPr>
        <w:lastRenderedPageBreak/>
        <w:t>Eksempel 4</w:t>
      </w:r>
    </w:p>
    <w:p w14:paraId="7BB8275E" w14:textId="77777777" w:rsidR="0006177A" w:rsidRPr="00296A89" w:rsidRDefault="0006177A" w:rsidP="0006177A">
      <w:pPr>
        <w:rPr>
          <w:rFonts w:cs="Arial"/>
          <w:b/>
          <w:bCs/>
          <w:szCs w:val="24"/>
          <w:lang w:val="da-DK"/>
        </w:rPr>
      </w:pPr>
      <w:r w:rsidRPr="000B437B">
        <w:rPr>
          <w:rFonts w:cs="Arial"/>
          <w:i/>
          <w:noProof/>
          <w:szCs w:val="24"/>
          <w:lang w:val="da-DK" w:eastAsia="da-DK"/>
        </w:rPr>
        <w:drawing>
          <wp:anchor distT="0" distB="0" distL="114300" distR="114300" simplePos="0" relativeHeight="251668480" behindDoc="0" locked="0" layoutInCell="1" allowOverlap="1" wp14:anchorId="4A198B87" wp14:editId="372456B0">
            <wp:simplePos x="0" y="0"/>
            <wp:positionH relativeFrom="margin">
              <wp:posOffset>2163445</wp:posOffset>
            </wp:positionH>
            <wp:positionV relativeFrom="paragraph">
              <wp:posOffset>852170</wp:posOffset>
            </wp:positionV>
            <wp:extent cx="1489075" cy="1135380"/>
            <wp:effectExtent l="0" t="0" r="0" b="762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489075" cy="1135380"/>
                    </a:xfrm>
                    <a:prstGeom prst="rect">
                      <a:avLst/>
                    </a:prstGeom>
                  </pic:spPr>
                </pic:pic>
              </a:graphicData>
            </a:graphic>
            <wp14:sizeRelH relativeFrom="margin">
              <wp14:pctWidth>0</wp14:pctWidth>
            </wp14:sizeRelH>
            <wp14:sizeRelV relativeFrom="margin">
              <wp14:pctHeight>0</wp14:pctHeight>
            </wp14:sizeRelV>
          </wp:anchor>
        </w:drawing>
      </w:r>
      <w:r w:rsidRPr="000B437B">
        <w:rPr>
          <w:rFonts w:cs="Arial"/>
          <w:i/>
          <w:noProof/>
          <w:szCs w:val="24"/>
          <w:lang w:val="da-DK" w:eastAsia="da-DK"/>
        </w:rPr>
        <w:drawing>
          <wp:anchor distT="0" distB="0" distL="114300" distR="114300" simplePos="0" relativeHeight="251669504" behindDoc="0" locked="0" layoutInCell="1" allowOverlap="1" wp14:anchorId="202B1C01" wp14:editId="081E76A8">
            <wp:simplePos x="0" y="0"/>
            <wp:positionH relativeFrom="margin">
              <wp:align>left</wp:align>
            </wp:positionH>
            <wp:positionV relativeFrom="paragraph">
              <wp:posOffset>598170</wp:posOffset>
            </wp:positionV>
            <wp:extent cx="1699260" cy="1598295"/>
            <wp:effectExtent l="0" t="0" r="0" b="190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704119" cy="1603168"/>
                    </a:xfrm>
                    <a:prstGeom prst="rect">
                      <a:avLst/>
                    </a:prstGeom>
                  </pic:spPr>
                </pic:pic>
              </a:graphicData>
            </a:graphic>
            <wp14:sizeRelH relativeFrom="margin">
              <wp14:pctWidth>0</wp14:pctWidth>
            </wp14:sizeRelH>
            <wp14:sizeRelV relativeFrom="margin">
              <wp14:pctHeight>0</wp14:pctHeight>
            </wp14:sizeRelV>
          </wp:anchor>
        </w:drawing>
      </w:r>
      <w:r w:rsidRPr="00296A89">
        <w:rPr>
          <w:rFonts w:cs="Arial"/>
          <w:i/>
          <w:iCs/>
          <w:szCs w:val="24"/>
          <w:lang w:val="da-DK"/>
        </w:rPr>
        <w:t xml:space="preserve">Steffen og hans familie spiser middag derhjemme. De snakker om en familie, som blev syge efter at have spist på en buffetrestaurant i sidste uge </w:t>
      </w:r>
    </w:p>
    <w:p w14:paraId="62CB3210" w14:textId="77777777" w:rsidR="0006177A" w:rsidRPr="00296A89" w:rsidRDefault="0006177A" w:rsidP="0006177A">
      <w:pPr>
        <w:pStyle w:val="ListParagraph"/>
        <w:numPr>
          <w:ilvl w:val="0"/>
          <w:numId w:val="8"/>
        </w:numPr>
        <w:ind w:left="709" w:hanging="425"/>
        <w:rPr>
          <w:rFonts w:eastAsiaTheme="minorEastAsia"/>
          <w:b/>
          <w:bCs/>
          <w:szCs w:val="24"/>
          <w:lang w:val="da-DK"/>
        </w:rPr>
      </w:pPr>
      <w:r w:rsidRPr="00296A89">
        <w:rPr>
          <w:rFonts w:cs="Arial"/>
          <w:b/>
          <w:bCs/>
          <w:szCs w:val="24"/>
          <w:lang w:val="da-DK"/>
        </w:rPr>
        <w:t xml:space="preserve">Er </w:t>
      </w:r>
      <w:r w:rsidRPr="00296A89">
        <w:rPr>
          <w:rFonts w:eastAsia="Arial" w:cs="Arial"/>
          <w:b/>
          <w:bCs/>
          <w:szCs w:val="24"/>
          <w:lang w:val="da-DK"/>
        </w:rPr>
        <w:t>du enig eller uenig med Steffen og hans datters kommentarer omkring at spise ude?</w:t>
      </w:r>
    </w:p>
    <w:p w14:paraId="284C85D4" w14:textId="77777777" w:rsidR="0006177A" w:rsidRPr="00296A89" w:rsidRDefault="0006177A" w:rsidP="0006177A">
      <w:pPr>
        <w:ind w:left="709"/>
        <w:rPr>
          <w:lang w:val="da-DK"/>
        </w:rPr>
      </w:pPr>
      <w:r w:rsidRPr="00296A89">
        <w:rPr>
          <w:rFonts w:eastAsia="Arial" w:cs="Arial"/>
          <w:szCs w:val="24"/>
          <w:lang w:val="da-DK"/>
        </w:rPr>
        <w:t xml:space="preserve">Dette debatteres også af eksperter. Der er ikke meget bevis, der tyder på, at man har større sandsynlighed for at blive syg fra mad, du har spist ude på en restaurant eller fra en buffet, sammenlignet med mad, der er blevet tilberedt derhjemme. </w:t>
      </w:r>
    </w:p>
    <w:p w14:paraId="1AB6CCB7" w14:textId="3266FE7C" w:rsidR="0006177A" w:rsidRPr="00296A89" w:rsidRDefault="0006177A" w:rsidP="0006177A">
      <w:pPr>
        <w:ind w:left="709"/>
        <w:rPr>
          <w:lang w:val="da-DK"/>
        </w:rPr>
      </w:pPr>
      <w:r w:rsidRPr="00296A89">
        <w:rPr>
          <w:rFonts w:eastAsia="Arial" w:cs="Arial"/>
          <w:szCs w:val="24"/>
          <w:lang w:val="da-DK"/>
        </w:rPr>
        <w:t>Mange mennesker får deres første madlavnings</w:t>
      </w:r>
      <w:r w:rsidR="005057C2">
        <w:rPr>
          <w:rFonts w:eastAsia="Arial" w:cs="Arial"/>
          <w:szCs w:val="24"/>
          <w:lang w:val="da-DK"/>
        </w:rPr>
        <w:t>færdigehder</w:t>
      </w:r>
      <w:r w:rsidRPr="00296A89">
        <w:rPr>
          <w:rFonts w:eastAsia="Arial" w:cs="Arial"/>
          <w:szCs w:val="24"/>
          <w:lang w:val="da-DK"/>
        </w:rPr>
        <w:t xml:space="preserve"> og deres basale hygiejneregler fra deres familier derhjemme. Og de vaner vi samler op fra venner og familie omkring madlavning og tilberedelse af mad sikrer ikke altid, at mad lavet hjemmefra er sikker</w:t>
      </w:r>
      <w:r>
        <w:rPr>
          <w:rFonts w:eastAsia="Arial" w:cs="Arial"/>
          <w:szCs w:val="24"/>
          <w:lang w:val="da-DK"/>
        </w:rPr>
        <w:t>t</w:t>
      </w:r>
      <w:r w:rsidRPr="00296A89">
        <w:rPr>
          <w:rFonts w:eastAsia="Arial" w:cs="Arial"/>
          <w:szCs w:val="24"/>
          <w:lang w:val="da-DK"/>
        </w:rPr>
        <w:t xml:space="preserve"> at spise. Sandsynligheden for en fødevarebåren sygdom er afhængig af fødevaresikkerhed og hygiejnisk adfærd, ikke af hvorvidt maden er lavet derhjemme, på fabrik eller på en restaurant. </w:t>
      </w:r>
    </w:p>
    <w:p w14:paraId="71D852E2" w14:textId="77777777" w:rsidR="0006177A" w:rsidRPr="00296A89" w:rsidRDefault="0006177A" w:rsidP="0006177A">
      <w:pPr>
        <w:rPr>
          <w:lang w:val="da-DK"/>
        </w:rPr>
      </w:pPr>
      <w:r w:rsidRPr="00296A89">
        <w:rPr>
          <w:rFonts w:eastAsia="Arial" w:cs="Arial"/>
          <w:szCs w:val="24"/>
          <w:lang w:val="da-DK"/>
        </w:rPr>
        <w:t xml:space="preserve"> </w:t>
      </w:r>
    </w:p>
    <w:p w14:paraId="12F0901B" w14:textId="77777777" w:rsidR="0006177A" w:rsidRPr="003F3279" w:rsidRDefault="0006177A" w:rsidP="0006177A">
      <w:pPr>
        <w:pStyle w:val="ListParagraph"/>
        <w:numPr>
          <w:ilvl w:val="0"/>
          <w:numId w:val="8"/>
        </w:numPr>
        <w:rPr>
          <w:rFonts w:eastAsia="Arial" w:cs="Arial"/>
          <w:b/>
          <w:bCs/>
          <w:szCs w:val="24"/>
          <w:lang w:val="da-DK"/>
        </w:rPr>
      </w:pPr>
      <w:r w:rsidRPr="003F3279">
        <w:rPr>
          <w:rFonts w:eastAsia="Arial" w:cs="Arial"/>
          <w:b/>
          <w:bCs/>
          <w:szCs w:val="24"/>
          <w:lang w:val="da-DK"/>
        </w:rPr>
        <w:t>Er du enig eller uenig med Steffens kones kommentarer omkring fødevarebåren sygdom og hvorfor?</w:t>
      </w:r>
    </w:p>
    <w:p w14:paraId="31D513C8" w14:textId="10130763" w:rsidR="0006177A" w:rsidRPr="00296A89" w:rsidRDefault="0006177A" w:rsidP="0006177A">
      <w:pPr>
        <w:ind w:left="709"/>
        <w:rPr>
          <w:rFonts w:eastAsia="Arial" w:cs="Arial"/>
          <w:szCs w:val="24"/>
          <w:lang w:val="da-DK"/>
        </w:rPr>
      </w:pPr>
      <w:r w:rsidRPr="00296A89">
        <w:rPr>
          <w:rFonts w:eastAsia="Arial" w:cs="Arial"/>
          <w:szCs w:val="24"/>
          <w:lang w:val="da-DK"/>
        </w:rPr>
        <w:t>Sandsynligheden for en fødevarebåren sygdom er afhængig af fødevaresikkerheden og den hygiejniske adfærd, ikke hvorvidt maden er blevet tilberedt derhjemme eller på en restaurant. Måden vi forbereder og tilbereder mad (særligt kød) samt vores personlige</w:t>
      </w:r>
      <w:r w:rsidR="005057C2">
        <w:rPr>
          <w:rFonts w:eastAsia="Arial" w:cs="Arial"/>
          <w:szCs w:val="24"/>
          <w:lang w:val="da-DK"/>
        </w:rPr>
        <w:t xml:space="preserve"> hygiejne og den </w:t>
      </w:r>
      <w:r w:rsidRPr="00296A89">
        <w:rPr>
          <w:rFonts w:eastAsia="Arial" w:cs="Arial"/>
          <w:szCs w:val="24"/>
          <w:lang w:val="da-DK"/>
        </w:rPr>
        <w:t>, redskabs- og køkkenhygiejne</w:t>
      </w:r>
      <w:r w:rsidR="005057C2">
        <w:rPr>
          <w:rFonts w:eastAsia="Arial" w:cs="Arial"/>
          <w:szCs w:val="24"/>
          <w:lang w:val="da-DK"/>
        </w:rPr>
        <w:t xml:space="preserve"> vi udfører</w:t>
      </w:r>
      <w:r w:rsidRPr="00296A89">
        <w:rPr>
          <w:rFonts w:eastAsia="Arial" w:cs="Arial"/>
          <w:szCs w:val="24"/>
          <w:lang w:val="da-DK"/>
        </w:rPr>
        <w:t xml:space="preserve"> bidrager alle til fødevaresikkerhed</w:t>
      </w:r>
      <w:r>
        <w:rPr>
          <w:rFonts w:eastAsia="Arial" w:cs="Arial"/>
          <w:szCs w:val="24"/>
          <w:lang w:val="da-DK"/>
        </w:rPr>
        <w:t>en</w:t>
      </w:r>
      <w:r w:rsidRPr="00296A89">
        <w:rPr>
          <w:rFonts w:eastAsia="Arial" w:cs="Arial"/>
          <w:szCs w:val="24"/>
          <w:lang w:val="da-DK"/>
        </w:rPr>
        <w:t xml:space="preserve"> og risiko</w:t>
      </w:r>
      <w:r>
        <w:rPr>
          <w:rFonts w:eastAsia="Arial" w:cs="Arial"/>
          <w:szCs w:val="24"/>
          <w:lang w:val="da-DK"/>
        </w:rPr>
        <w:t>en</w:t>
      </w:r>
      <w:r w:rsidRPr="00296A89">
        <w:rPr>
          <w:rFonts w:eastAsia="Arial" w:cs="Arial"/>
          <w:szCs w:val="24"/>
          <w:lang w:val="da-DK"/>
        </w:rPr>
        <w:t xml:space="preserve"> for at få en fødevarebåren sygdom – ikke stedet.</w:t>
      </w:r>
    </w:p>
    <w:p w14:paraId="5664AD6E" w14:textId="77777777" w:rsidR="0006177A" w:rsidRPr="00296A89" w:rsidRDefault="0006177A" w:rsidP="0006177A">
      <w:pPr>
        <w:rPr>
          <w:lang w:val="da-DK"/>
        </w:rPr>
      </w:pPr>
      <w:r w:rsidRPr="00296A89">
        <w:rPr>
          <w:rFonts w:eastAsia="Arial" w:cs="Arial"/>
          <w:szCs w:val="24"/>
          <w:lang w:val="da-DK"/>
        </w:rPr>
        <w:t xml:space="preserve"> </w:t>
      </w:r>
    </w:p>
    <w:p w14:paraId="6F5E43A1" w14:textId="343DA8D3" w:rsidR="0006177A" w:rsidRPr="003F3279" w:rsidRDefault="0006177A" w:rsidP="0006177A">
      <w:pPr>
        <w:pStyle w:val="ListParagraph"/>
        <w:numPr>
          <w:ilvl w:val="0"/>
          <w:numId w:val="8"/>
        </w:numPr>
        <w:rPr>
          <w:rFonts w:eastAsia="Arial" w:cs="Arial"/>
          <w:b/>
          <w:bCs/>
          <w:szCs w:val="24"/>
          <w:lang w:val="da-DK"/>
        </w:rPr>
      </w:pPr>
      <w:r w:rsidRPr="003F3279">
        <w:rPr>
          <w:rFonts w:eastAsia="Arial" w:cs="Arial"/>
          <w:b/>
          <w:bCs/>
          <w:szCs w:val="24"/>
          <w:lang w:val="da-DK"/>
        </w:rPr>
        <w:t>Hvorfor kan folk tro at buffeter eller restauranter er mere risik</w:t>
      </w:r>
      <w:r w:rsidR="005057C2">
        <w:rPr>
          <w:rFonts w:eastAsia="Arial" w:cs="Arial"/>
          <w:b/>
          <w:bCs/>
          <w:szCs w:val="24"/>
          <w:lang w:val="da-DK"/>
        </w:rPr>
        <w:t>able</w:t>
      </w:r>
      <w:r w:rsidRPr="003F3279">
        <w:rPr>
          <w:rFonts w:eastAsia="Arial" w:cs="Arial"/>
          <w:b/>
          <w:bCs/>
          <w:szCs w:val="24"/>
          <w:lang w:val="da-DK"/>
        </w:rPr>
        <w:t xml:space="preserve"> end madlavning derhjemme?</w:t>
      </w:r>
    </w:p>
    <w:p w14:paraId="1BD6DFCB" w14:textId="1A4976ED" w:rsidR="0006177A" w:rsidRPr="0006177A" w:rsidRDefault="0006177A" w:rsidP="0006177A">
      <w:pPr>
        <w:ind w:left="709"/>
        <w:rPr>
          <w:rFonts w:cs="Arial"/>
          <w:szCs w:val="24"/>
          <w:lang w:val="da-DK"/>
        </w:rPr>
      </w:pPr>
      <w:r w:rsidRPr="00296A89">
        <w:rPr>
          <w:rFonts w:eastAsia="Arial" w:cs="Arial"/>
          <w:szCs w:val="24"/>
          <w:lang w:val="da-DK"/>
        </w:rPr>
        <w:t xml:space="preserve">Der </w:t>
      </w:r>
      <w:r w:rsidR="005057C2">
        <w:rPr>
          <w:rFonts w:eastAsia="Arial" w:cs="Arial"/>
          <w:szCs w:val="24"/>
          <w:lang w:val="da-DK"/>
        </w:rPr>
        <w:t>kan være</w:t>
      </w:r>
      <w:r w:rsidRPr="00296A89">
        <w:rPr>
          <w:rFonts w:eastAsia="Arial" w:cs="Arial"/>
          <w:szCs w:val="24"/>
          <w:lang w:val="da-DK"/>
        </w:rPr>
        <w:t xml:space="preserve"> mange grunde til</w:t>
      </w:r>
      <w:r w:rsidR="005057C2">
        <w:rPr>
          <w:rFonts w:eastAsia="Arial" w:cs="Arial"/>
          <w:szCs w:val="24"/>
          <w:lang w:val="da-DK"/>
        </w:rPr>
        <w:t xml:space="preserve">, </w:t>
      </w:r>
      <w:r w:rsidRPr="00296A89">
        <w:rPr>
          <w:rFonts w:eastAsia="Arial" w:cs="Arial"/>
          <w:szCs w:val="24"/>
          <w:lang w:val="da-DK"/>
        </w:rPr>
        <w:t>hvorfor folk kan tro at buffeter eller restauranter er mere risik</w:t>
      </w:r>
      <w:r w:rsidR="005057C2">
        <w:rPr>
          <w:rFonts w:eastAsia="Arial" w:cs="Arial"/>
          <w:szCs w:val="24"/>
          <w:lang w:val="da-DK"/>
        </w:rPr>
        <w:t>able</w:t>
      </w:r>
      <w:r w:rsidR="0019773B">
        <w:rPr>
          <w:rFonts w:eastAsia="Arial" w:cs="Arial"/>
          <w:szCs w:val="24"/>
          <w:lang w:val="da-DK"/>
        </w:rPr>
        <w:t xml:space="preserve"> </w:t>
      </w:r>
      <w:r w:rsidRPr="00296A89">
        <w:rPr>
          <w:rFonts w:eastAsia="Arial" w:cs="Arial"/>
          <w:szCs w:val="24"/>
          <w:lang w:val="da-DK"/>
        </w:rPr>
        <w:t>end at spise derhjemme. Det handler blandt andet om at man ikke kan se maden, man spiser, mens den bliver tilberedt, at man ikke ved om kokken har vasket hænder, hvor længe maden har stået ude eller hvilke hygiejneregler, der er blevet fulgt i for- og tilberedelsen samt opbevaringen af maden. De fleste fødevarebårne sygdomme tager et par</w:t>
      </w:r>
      <w:r w:rsidR="005057C2">
        <w:rPr>
          <w:rFonts w:eastAsia="Arial" w:cs="Arial"/>
          <w:szCs w:val="24"/>
          <w:lang w:val="da-DK"/>
        </w:rPr>
        <w:t xml:space="preserve"> timer til</w:t>
      </w:r>
      <w:r w:rsidRPr="00296A89">
        <w:rPr>
          <w:rFonts w:eastAsia="Arial" w:cs="Arial"/>
          <w:szCs w:val="24"/>
          <w:lang w:val="da-DK"/>
        </w:rPr>
        <w:t xml:space="preserve"> dage eller uger for at vise symptomer og derfor tror folk ofte</w:t>
      </w:r>
      <w:r w:rsidR="005057C2">
        <w:rPr>
          <w:rFonts w:eastAsia="Arial" w:cs="Arial"/>
          <w:szCs w:val="24"/>
          <w:lang w:val="da-DK"/>
        </w:rPr>
        <w:t>,</w:t>
      </w:r>
      <w:r w:rsidRPr="00296A89">
        <w:rPr>
          <w:rFonts w:eastAsia="Arial" w:cs="Arial"/>
          <w:szCs w:val="24"/>
          <w:lang w:val="da-DK"/>
        </w:rPr>
        <w:t xml:space="preserve"> at det er mad de har spist ude fornyligt, der har forårsaget det, fremfor maden de spiser hver dag derhjemme. </w:t>
      </w:r>
      <w:r>
        <w:rPr>
          <w:rFonts w:cs="Arial"/>
          <w:b/>
          <w:bCs/>
          <w:szCs w:val="24"/>
          <w:lang w:val="da-DK"/>
        </w:rPr>
        <w:br w:type="page"/>
      </w:r>
    </w:p>
    <w:p w14:paraId="1D543C86" w14:textId="77777777" w:rsidR="0006177A" w:rsidRPr="00EE4F0D" w:rsidRDefault="0006177A" w:rsidP="0006177A">
      <w:pPr>
        <w:pStyle w:val="SCH3"/>
        <w:rPr>
          <w:lang w:val="da-DK"/>
        </w:rPr>
      </w:pPr>
      <w:r w:rsidRPr="00EE4F0D">
        <w:rPr>
          <w:lang w:val="da-DK"/>
        </w:rPr>
        <w:lastRenderedPageBreak/>
        <w:t xml:space="preserve">Eksempel 5 </w:t>
      </w:r>
    </w:p>
    <w:p w14:paraId="43A2A8FC" w14:textId="77777777" w:rsidR="0006177A" w:rsidRPr="00296A89" w:rsidRDefault="0006177A" w:rsidP="0006177A">
      <w:pPr>
        <w:rPr>
          <w:rFonts w:cs="Arial"/>
          <w:i/>
          <w:iCs/>
          <w:szCs w:val="24"/>
          <w:lang w:val="da-DK"/>
        </w:rPr>
      </w:pPr>
      <w:r w:rsidRPr="00296A89">
        <w:rPr>
          <w:rFonts w:eastAsia="Arial" w:cs="Arial"/>
          <w:i/>
          <w:iCs/>
          <w:szCs w:val="24"/>
          <w:lang w:val="da-DK"/>
        </w:rPr>
        <w:t>Maria og hendes bror er ved at forberede frokost til deres gæster. Maria har allerede forberedt grøntsagerne og skal til at gøre det samme med kødet</w:t>
      </w:r>
      <w:r w:rsidRPr="00296A89">
        <w:rPr>
          <w:rFonts w:cs="Arial"/>
          <w:i/>
          <w:iCs/>
          <w:szCs w:val="24"/>
          <w:lang w:val="da-DK"/>
        </w:rPr>
        <w:t xml:space="preserve">. </w:t>
      </w:r>
    </w:p>
    <w:p w14:paraId="5239B040" w14:textId="77777777" w:rsidR="0006177A" w:rsidRPr="000B437B" w:rsidRDefault="0006177A" w:rsidP="0006177A">
      <w:pPr>
        <w:rPr>
          <w:rFonts w:cs="Arial"/>
          <w:i/>
          <w:szCs w:val="24"/>
        </w:rPr>
      </w:pPr>
      <w:r w:rsidRPr="000B437B">
        <w:rPr>
          <w:rFonts w:cs="Arial"/>
          <w:noProof/>
          <w:szCs w:val="24"/>
          <w:lang w:val="da-DK" w:eastAsia="da-DK"/>
        </w:rPr>
        <w:drawing>
          <wp:anchor distT="0" distB="0" distL="114300" distR="114300" simplePos="0" relativeHeight="251670528" behindDoc="0" locked="0" layoutInCell="1" allowOverlap="1" wp14:anchorId="54E588FC" wp14:editId="13BAC0E8">
            <wp:simplePos x="0" y="0"/>
            <wp:positionH relativeFrom="column">
              <wp:posOffset>1485900</wp:posOffset>
            </wp:positionH>
            <wp:positionV relativeFrom="paragraph">
              <wp:posOffset>-635</wp:posOffset>
            </wp:positionV>
            <wp:extent cx="600546" cy="1219200"/>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l="19344" t="29037" r="77110" b="45364"/>
                    <a:stretch>
                      <a:fillRect/>
                    </a:stretch>
                  </pic:blipFill>
                  <pic:spPr bwMode="auto">
                    <a:xfrm>
                      <a:off x="0" y="0"/>
                      <a:ext cx="600546"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37B">
        <w:rPr>
          <w:rFonts w:cs="Arial"/>
          <w:noProof/>
          <w:szCs w:val="24"/>
          <w:lang w:val="da-DK" w:eastAsia="da-DK"/>
        </w:rPr>
        <w:drawing>
          <wp:inline distT="0" distB="0" distL="0" distR="0" wp14:anchorId="190CEEDE" wp14:editId="7E874EC2">
            <wp:extent cx="1200704" cy="1272540"/>
            <wp:effectExtent l="0" t="0" r="0" b="381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7"/>
                    <a:stretch>
                      <a:fillRect/>
                    </a:stretch>
                  </pic:blipFill>
                  <pic:spPr>
                    <a:xfrm>
                      <a:off x="0" y="0"/>
                      <a:ext cx="1215956" cy="1288705"/>
                    </a:xfrm>
                    <a:prstGeom prst="rect">
                      <a:avLst/>
                    </a:prstGeom>
                  </pic:spPr>
                </pic:pic>
              </a:graphicData>
            </a:graphic>
          </wp:inline>
        </w:drawing>
      </w:r>
    </w:p>
    <w:p w14:paraId="0A2B65E3" w14:textId="77777777" w:rsidR="0006177A" w:rsidRPr="00296A89" w:rsidRDefault="0006177A" w:rsidP="0006177A">
      <w:pPr>
        <w:rPr>
          <w:lang w:val="da-DK"/>
        </w:rPr>
      </w:pPr>
      <w:r w:rsidRPr="00296A89">
        <w:rPr>
          <w:rFonts w:eastAsia="Arial" w:cs="Arial"/>
          <w:szCs w:val="24"/>
          <w:lang w:val="da-DK"/>
        </w:rPr>
        <w:t xml:space="preserve"> </w:t>
      </w:r>
    </w:p>
    <w:p w14:paraId="3DF078C0" w14:textId="77777777" w:rsidR="0006177A" w:rsidRPr="003F3279" w:rsidRDefault="0006177A" w:rsidP="0006177A">
      <w:pPr>
        <w:pStyle w:val="ListParagraph"/>
        <w:numPr>
          <w:ilvl w:val="0"/>
          <w:numId w:val="12"/>
        </w:numPr>
        <w:ind w:left="709"/>
        <w:rPr>
          <w:rFonts w:eastAsia="Arial" w:cs="Arial"/>
          <w:b/>
          <w:bCs/>
          <w:szCs w:val="24"/>
          <w:lang w:val="da-DK"/>
        </w:rPr>
      </w:pPr>
      <w:r w:rsidRPr="003F3279">
        <w:rPr>
          <w:rFonts w:eastAsia="Arial" w:cs="Arial"/>
          <w:b/>
          <w:bCs/>
          <w:szCs w:val="24"/>
          <w:lang w:val="da-DK"/>
        </w:rPr>
        <w:t>Diskuter hvilke metoder til fødevaresikkerhed som Maria skulle have fulgt, da hun forberedte grøntsagerne, salaten og kødet. Hvilken temperatur skulle køleskabet være sat til? Hvor skulle de forskellige ting have været opbevaret i køleskabet?</w:t>
      </w:r>
    </w:p>
    <w:p w14:paraId="4D553BEF" w14:textId="77777777" w:rsidR="0006177A" w:rsidRPr="00296A89" w:rsidRDefault="0006177A" w:rsidP="0006177A">
      <w:pPr>
        <w:ind w:left="709"/>
        <w:rPr>
          <w:lang w:val="da-DK"/>
        </w:rPr>
      </w:pPr>
      <w:r w:rsidRPr="00296A89">
        <w:rPr>
          <w:rFonts w:eastAsia="Arial" w:cs="Arial"/>
          <w:szCs w:val="24"/>
          <w:lang w:val="da-DK"/>
        </w:rPr>
        <w:t xml:space="preserve">Maria skulle have sikret sig at bruge andet skærebræt til kødet end til salaten og grøntsagerne. </w:t>
      </w:r>
    </w:p>
    <w:p w14:paraId="59E92606" w14:textId="77777777" w:rsidR="0006177A" w:rsidRPr="00296A89" w:rsidRDefault="0006177A" w:rsidP="0006177A">
      <w:pPr>
        <w:ind w:left="709"/>
        <w:rPr>
          <w:lang w:val="da-DK"/>
        </w:rPr>
      </w:pPr>
      <w:r w:rsidRPr="00296A89">
        <w:rPr>
          <w:rFonts w:eastAsia="Arial" w:cs="Arial"/>
          <w:szCs w:val="24"/>
          <w:lang w:val="da-DK"/>
        </w:rPr>
        <w:t xml:space="preserve">Maria skulle have vasket sine hænder ordentligt med vand og sæbe før og efter at have håndteret råt kød og også sikret sig, at salaten og grøntsagerne var vasket grundigt. </w:t>
      </w:r>
    </w:p>
    <w:p w14:paraId="6064AB17" w14:textId="3A90F0FD" w:rsidR="0006177A" w:rsidRPr="00296A89" w:rsidRDefault="0006177A" w:rsidP="0006177A">
      <w:pPr>
        <w:ind w:left="709"/>
        <w:rPr>
          <w:lang w:val="da-DK"/>
        </w:rPr>
      </w:pPr>
      <w:r w:rsidRPr="00296A89">
        <w:rPr>
          <w:rFonts w:eastAsia="Arial" w:cs="Arial"/>
          <w:szCs w:val="24"/>
          <w:lang w:val="da-DK"/>
        </w:rPr>
        <w:t xml:space="preserve">Den ideelle køleskabstemperatur er 5 </w:t>
      </w:r>
      <w:r>
        <w:rPr>
          <w:rFonts w:eastAsia="Arial" w:cs="Arial"/>
          <w:szCs w:val="24"/>
          <w:lang w:val="da-DK"/>
        </w:rPr>
        <w:sym w:font="Symbol" w:char="F0B0"/>
      </w:r>
      <w:r>
        <w:rPr>
          <w:rFonts w:eastAsia="Arial" w:cs="Arial"/>
          <w:szCs w:val="24"/>
          <w:lang w:val="da-DK"/>
        </w:rPr>
        <w:t>C</w:t>
      </w:r>
      <w:r w:rsidRPr="00296A89">
        <w:rPr>
          <w:rFonts w:eastAsia="Arial" w:cs="Arial"/>
          <w:szCs w:val="24"/>
          <w:lang w:val="da-DK"/>
        </w:rPr>
        <w:t>. En færdig salat kunne være opbevaret på den øverste hylde, tildækket</w:t>
      </w:r>
      <w:r>
        <w:rPr>
          <w:rFonts w:eastAsia="Arial" w:cs="Arial"/>
          <w:szCs w:val="24"/>
          <w:lang w:val="da-DK"/>
        </w:rPr>
        <w:t>. D</w:t>
      </w:r>
      <w:r w:rsidRPr="00296A89">
        <w:rPr>
          <w:rFonts w:eastAsia="Arial" w:cs="Arial"/>
          <w:szCs w:val="24"/>
          <w:lang w:val="da-DK"/>
        </w:rPr>
        <w:t>ressingen kunne have stået i døren</w:t>
      </w:r>
      <w:r>
        <w:rPr>
          <w:rFonts w:eastAsia="Arial" w:cs="Arial"/>
          <w:szCs w:val="24"/>
          <w:lang w:val="da-DK"/>
        </w:rPr>
        <w:t>. K</w:t>
      </w:r>
      <w:r w:rsidRPr="00296A89">
        <w:rPr>
          <w:rFonts w:eastAsia="Arial" w:cs="Arial"/>
          <w:szCs w:val="24"/>
          <w:lang w:val="da-DK"/>
        </w:rPr>
        <w:t xml:space="preserve">ødet kunne have været opbevaret </w:t>
      </w:r>
      <w:r>
        <w:rPr>
          <w:rFonts w:eastAsia="Arial" w:cs="Arial"/>
          <w:szCs w:val="24"/>
          <w:lang w:val="da-DK"/>
        </w:rPr>
        <w:t>i indpakningen</w:t>
      </w:r>
      <w:r w:rsidRPr="00296A89">
        <w:rPr>
          <w:rFonts w:eastAsia="Arial" w:cs="Arial"/>
          <w:szCs w:val="24"/>
          <w:lang w:val="da-DK"/>
        </w:rPr>
        <w:t xml:space="preserve"> og adskilt fra andre fødevarer for at undgå, at kødsaft kunne sprede sig </w:t>
      </w:r>
      <w:r w:rsidR="005057C2">
        <w:rPr>
          <w:rFonts w:eastAsia="Arial" w:cs="Arial"/>
          <w:szCs w:val="24"/>
          <w:lang w:val="da-DK"/>
        </w:rPr>
        <w:t xml:space="preserve">til </w:t>
      </w:r>
      <w:r w:rsidRPr="00296A89">
        <w:rPr>
          <w:rFonts w:eastAsia="Arial" w:cs="Arial"/>
          <w:szCs w:val="24"/>
          <w:lang w:val="da-DK"/>
        </w:rPr>
        <w:t>andre fødevarer (ideelt set på nederste hylde i køleskabet).</w:t>
      </w:r>
    </w:p>
    <w:p w14:paraId="11047550" w14:textId="77777777" w:rsidR="0006177A" w:rsidRPr="00296A89" w:rsidRDefault="0006177A" w:rsidP="0006177A">
      <w:pPr>
        <w:rPr>
          <w:lang w:val="da-DK"/>
        </w:rPr>
      </w:pPr>
      <w:r w:rsidRPr="00296A89">
        <w:rPr>
          <w:rFonts w:eastAsia="Arial" w:cs="Arial"/>
          <w:szCs w:val="24"/>
          <w:lang w:val="da-DK"/>
        </w:rPr>
        <w:t xml:space="preserve"> </w:t>
      </w:r>
    </w:p>
    <w:p w14:paraId="73153D60" w14:textId="6950198C" w:rsidR="0006177A" w:rsidRPr="003F3279" w:rsidRDefault="0006177A" w:rsidP="0006177A">
      <w:pPr>
        <w:pStyle w:val="ListParagraph"/>
        <w:numPr>
          <w:ilvl w:val="0"/>
          <w:numId w:val="12"/>
        </w:numPr>
        <w:ind w:left="709"/>
        <w:rPr>
          <w:rFonts w:eastAsia="Arial" w:cs="Arial"/>
          <w:b/>
          <w:bCs/>
          <w:szCs w:val="24"/>
          <w:lang w:val="da-DK"/>
        </w:rPr>
      </w:pPr>
      <w:r w:rsidRPr="003F3279">
        <w:rPr>
          <w:rFonts w:eastAsia="Arial" w:cs="Arial"/>
          <w:b/>
          <w:bCs/>
          <w:szCs w:val="24"/>
          <w:lang w:val="da-DK"/>
        </w:rPr>
        <w:t>Diskuter hvorvidt skærebræ</w:t>
      </w:r>
      <w:r w:rsidR="0019773B">
        <w:rPr>
          <w:rFonts w:eastAsia="Arial" w:cs="Arial"/>
          <w:b/>
          <w:bCs/>
          <w:szCs w:val="24"/>
          <w:lang w:val="da-DK"/>
        </w:rPr>
        <w:t>tt</w:t>
      </w:r>
      <w:r w:rsidRPr="003F3279">
        <w:rPr>
          <w:rFonts w:eastAsia="Arial" w:cs="Arial"/>
          <w:b/>
          <w:bCs/>
          <w:szCs w:val="24"/>
          <w:lang w:val="da-DK"/>
        </w:rPr>
        <w:t>er af plast er mere sikre end dem i træ og hvorfor?</w:t>
      </w:r>
    </w:p>
    <w:p w14:paraId="10E07860" w14:textId="7C4C97AF" w:rsidR="0006177A" w:rsidRPr="00296A89" w:rsidRDefault="0006177A" w:rsidP="0006177A">
      <w:pPr>
        <w:ind w:left="709"/>
        <w:rPr>
          <w:rFonts w:eastAsia="Arial" w:cs="Arial"/>
          <w:szCs w:val="24"/>
          <w:lang w:val="da-DK"/>
        </w:rPr>
      </w:pPr>
      <w:r w:rsidRPr="00296A89">
        <w:rPr>
          <w:rFonts w:eastAsia="Arial" w:cs="Arial"/>
          <w:szCs w:val="24"/>
          <w:lang w:val="da-DK"/>
        </w:rPr>
        <w:t xml:space="preserve">Der er ingen </w:t>
      </w:r>
      <w:r>
        <w:rPr>
          <w:rFonts w:eastAsia="Arial" w:cs="Arial"/>
          <w:szCs w:val="24"/>
          <w:lang w:val="da-DK"/>
        </w:rPr>
        <w:t>direkte</w:t>
      </w:r>
      <w:r w:rsidRPr="00296A89">
        <w:rPr>
          <w:rFonts w:eastAsia="Arial" w:cs="Arial"/>
          <w:szCs w:val="24"/>
          <w:lang w:val="da-DK"/>
        </w:rPr>
        <w:t xml:space="preserve"> beviser for at én type skærebræt er mere eller mindre sikker eller mere eller mindre hygiejnisk, om det så er lavet af plastik eller træ. Dog kan plastikskærebræ</w:t>
      </w:r>
      <w:r w:rsidR="0019773B">
        <w:rPr>
          <w:rFonts w:eastAsia="Arial" w:cs="Arial"/>
          <w:szCs w:val="24"/>
          <w:lang w:val="da-DK"/>
        </w:rPr>
        <w:t>tt</w:t>
      </w:r>
      <w:r w:rsidRPr="00296A89">
        <w:rPr>
          <w:rFonts w:eastAsia="Arial" w:cs="Arial"/>
          <w:szCs w:val="24"/>
          <w:lang w:val="da-DK"/>
        </w:rPr>
        <w:t>er være nemmere at rengøre, hvilket kan nedsætte risici for kryds</w:t>
      </w:r>
      <w:r w:rsidR="005057C2">
        <w:rPr>
          <w:rFonts w:eastAsia="Arial" w:cs="Arial"/>
          <w:szCs w:val="24"/>
          <w:lang w:val="da-DK"/>
        </w:rPr>
        <w:t>smitte</w:t>
      </w:r>
      <w:r w:rsidRPr="00296A89">
        <w:rPr>
          <w:rFonts w:eastAsia="Arial" w:cs="Arial"/>
          <w:szCs w:val="24"/>
          <w:lang w:val="da-DK"/>
        </w:rPr>
        <w:t>. Det vigtigste er dog, at alle skærebræ</w:t>
      </w:r>
      <w:r w:rsidR="0019773B">
        <w:rPr>
          <w:rFonts w:eastAsia="Arial" w:cs="Arial"/>
          <w:szCs w:val="24"/>
          <w:lang w:val="da-DK"/>
        </w:rPr>
        <w:t>tt</w:t>
      </w:r>
      <w:r w:rsidRPr="00296A89">
        <w:rPr>
          <w:rFonts w:eastAsia="Arial" w:cs="Arial"/>
          <w:szCs w:val="24"/>
          <w:lang w:val="da-DK"/>
        </w:rPr>
        <w:t>er skal rengøres ordentligt efter hvert brug. Hvis et skærebræt er beskadiget med flere dybe snit eller riller b</w:t>
      </w:r>
      <w:r>
        <w:rPr>
          <w:rFonts w:eastAsia="Arial" w:cs="Arial"/>
          <w:szCs w:val="24"/>
          <w:lang w:val="da-DK"/>
        </w:rPr>
        <w:t>ør</w:t>
      </w:r>
      <w:r w:rsidRPr="00296A89">
        <w:rPr>
          <w:rFonts w:eastAsia="Arial" w:cs="Arial"/>
          <w:szCs w:val="24"/>
          <w:lang w:val="da-DK"/>
        </w:rPr>
        <w:t xml:space="preserve"> det blive erstattet, da bakterier kan gemme sig i rillerne. Det er også anbefalet</w:t>
      </w:r>
      <w:r w:rsidR="005057C2">
        <w:rPr>
          <w:rFonts w:eastAsia="Arial" w:cs="Arial"/>
          <w:szCs w:val="24"/>
          <w:lang w:val="da-DK"/>
        </w:rPr>
        <w:t>,</w:t>
      </w:r>
      <w:r w:rsidRPr="00296A89">
        <w:rPr>
          <w:rFonts w:eastAsia="Arial" w:cs="Arial"/>
          <w:szCs w:val="24"/>
          <w:lang w:val="da-DK"/>
        </w:rPr>
        <w:t xml:space="preserve"> at du bruger forskellige skærebræ</w:t>
      </w:r>
      <w:r w:rsidR="0019773B">
        <w:rPr>
          <w:rFonts w:eastAsia="Arial" w:cs="Arial"/>
          <w:szCs w:val="24"/>
          <w:lang w:val="da-DK"/>
        </w:rPr>
        <w:t>tt</w:t>
      </w:r>
      <w:r w:rsidRPr="00296A89">
        <w:rPr>
          <w:rFonts w:eastAsia="Arial" w:cs="Arial"/>
          <w:szCs w:val="24"/>
          <w:lang w:val="da-DK"/>
        </w:rPr>
        <w:t>er til råt kød, til fisk og til grøntsager eller salat; et farvekodet system til skærebrædder bliver fx. brugt på restauranter.</w:t>
      </w:r>
    </w:p>
    <w:p w14:paraId="0E76AEF4" w14:textId="77777777" w:rsidR="0006177A" w:rsidRPr="00296A89" w:rsidRDefault="0006177A" w:rsidP="0006177A">
      <w:pPr>
        <w:rPr>
          <w:lang w:val="da-DK"/>
        </w:rPr>
      </w:pPr>
      <w:r w:rsidRPr="00296A89">
        <w:rPr>
          <w:rFonts w:eastAsia="Arial" w:cs="Arial"/>
          <w:szCs w:val="24"/>
          <w:lang w:val="da-DK"/>
        </w:rPr>
        <w:t xml:space="preserve"> </w:t>
      </w:r>
    </w:p>
    <w:p w14:paraId="7A228354" w14:textId="184FEB18" w:rsidR="0006177A" w:rsidRPr="003F3279" w:rsidRDefault="0006177A" w:rsidP="0006177A">
      <w:pPr>
        <w:pStyle w:val="ListParagraph"/>
        <w:numPr>
          <w:ilvl w:val="0"/>
          <w:numId w:val="12"/>
        </w:numPr>
        <w:ind w:left="709"/>
        <w:rPr>
          <w:rFonts w:eastAsia="Arial" w:cs="Arial"/>
          <w:b/>
          <w:bCs/>
          <w:szCs w:val="24"/>
          <w:lang w:val="da-DK"/>
        </w:rPr>
      </w:pPr>
      <w:r w:rsidRPr="003F3279">
        <w:rPr>
          <w:rFonts w:eastAsia="Arial" w:cs="Arial"/>
          <w:b/>
          <w:bCs/>
          <w:szCs w:val="24"/>
          <w:lang w:val="da-DK"/>
        </w:rPr>
        <w:t>Diskuter hvordan kryds</w:t>
      </w:r>
      <w:r w:rsidR="005057C2">
        <w:rPr>
          <w:rFonts w:eastAsia="Arial" w:cs="Arial"/>
          <w:b/>
          <w:bCs/>
          <w:szCs w:val="24"/>
          <w:lang w:val="da-DK"/>
        </w:rPr>
        <w:t>smitte</w:t>
      </w:r>
      <w:r w:rsidRPr="003F3279">
        <w:rPr>
          <w:rFonts w:eastAsia="Arial" w:cs="Arial"/>
          <w:b/>
          <w:bCs/>
          <w:szCs w:val="24"/>
          <w:lang w:val="da-DK"/>
        </w:rPr>
        <w:t xml:space="preserve"> kan ske, hvis køkkenudstyr og -redskaber ikke bliver brugt ordentligt under tilberedningen af fødevarer og hvis ikke overflader bliver rengjort.</w:t>
      </w:r>
    </w:p>
    <w:p w14:paraId="5D45750E" w14:textId="6D98611A" w:rsidR="0006177A" w:rsidRPr="00296A89" w:rsidRDefault="0006177A" w:rsidP="005057C2">
      <w:pPr>
        <w:ind w:left="709"/>
        <w:rPr>
          <w:lang w:val="da-DK"/>
        </w:rPr>
      </w:pPr>
      <w:r w:rsidRPr="00296A89">
        <w:rPr>
          <w:rFonts w:eastAsia="Arial" w:cs="Arial"/>
          <w:szCs w:val="24"/>
          <w:lang w:val="da-DK"/>
        </w:rPr>
        <w:t>Kryds</w:t>
      </w:r>
      <w:r w:rsidR="005057C2">
        <w:rPr>
          <w:rFonts w:eastAsia="Arial" w:cs="Arial"/>
          <w:szCs w:val="24"/>
          <w:lang w:val="da-DK"/>
        </w:rPr>
        <w:t>forurening</w:t>
      </w:r>
      <w:r w:rsidRPr="00296A89">
        <w:rPr>
          <w:rFonts w:eastAsia="Arial" w:cs="Arial"/>
          <w:szCs w:val="24"/>
          <w:lang w:val="da-DK"/>
        </w:rPr>
        <w:t xml:space="preserve"> kan ske når forskellige fødevarer bliver placeret på den samme overflade, fx. når man skærer grøntsager på det samme skærebræt som kød. Kryds</w:t>
      </w:r>
      <w:r w:rsidR="005057C2">
        <w:rPr>
          <w:rFonts w:eastAsia="Arial" w:cs="Arial"/>
          <w:szCs w:val="24"/>
          <w:lang w:val="da-DK"/>
        </w:rPr>
        <w:t>forurening</w:t>
      </w:r>
      <w:r w:rsidRPr="00296A89">
        <w:rPr>
          <w:rFonts w:eastAsia="Arial" w:cs="Arial"/>
          <w:szCs w:val="24"/>
          <w:lang w:val="da-DK"/>
        </w:rPr>
        <w:t xml:space="preserve"> kan også ske, hvis den samme kniv bliver brugt til at skære kød og derefter </w:t>
      </w:r>
      <w:r w:rsidR="00794983">
        <w:rPr>
          <w:rFonts w:eastAsia="Arial" w:cs="Arial"/>
          <w:szCs w:val="24"/>
          <w:lang w:val="da-DK"/>
        </w:rPr>
        <w:t xml:space="preserve">bliver brugt til </w:t>
      </w:r>
      <w:r w:rsidRPr="00296A89">
        <w:rPr>
          <w:rFonts w:eastAsia="Arial" w:cs="Arial"/>
          <w:szCs w:val="24"/>
          <w:lang w:val="da-DK"/>
        </w:rPr>
        <w:t>noget andet, så som at skære grøntsager. Hvis overflader ikke bliver rengjort ordentligt kan rester af kødsaft forurene hænder, andre madvarer og endda dit tøj, hvis du rører ved dem. Det er derfor vigtigt at rengøre overflader grundigt og vaske hænder omhyggeligt med vand og sæbe.</w:t>
      </w:r>
    </w:p>
    <w:p w14:paraId="4CA876FF" w14:textId="77777777" w:rsidR="0006177A" w:rsidRPr="00296A89" w:rsidRDefault="0006177A" w:rsidP="0006177A">
      <w:pPr>
        <w:rPr>
          <w:lang w:val="da-DK"/>
        </w:rPr>
      </w:pPr>
      <w:r w:rsidRPr="00296A89">
        <w:rPr>
          <w:rFonts w:eastAsia="Arial" w:cs="Arial"/>
          <w:szCs w:val="24"/>
          <w:lang w:val="da-DK"/>
        </w:rPr>
        <w:t xml:space="preserve"> </w:t>
      </w:r>
    </w:p>
    <w:p w14:paraId="75E9F777" w14:textId="21640F3C" w:rsidR="0006177A" w:rsidRPr="00A13A6D" w:rsidRDefault="0006177A" w:rsidP="0006177A">
      <w:pPr>
        <w:pStyle w:val="ListParagraph"/>
        <w:numPr>
          <w:ilvl w:val="0"/>
          <w:numId w:val="12"/>
        </w:numPr>
        <w:ind w:left="709"/>
        <w:rPr>
          <w:rFonts w:eastAsia="Arial" w:cs="Arial"/>
          <w:b/>
          <w:bCs/>
          <w:szCs w:val="24"/>
          <w:lang w:val="da-DK"/>
        </w:rPr>
      </w:pPr>
      <w:r w:rsidRPr="00A13A6D">
        <w:rPr>
          <w:rFonts w:eastAsia="Arial" w:cs="Arial"/>
          <w:b/>
          <w:bCs/>
          <w:szCs w:val="24"/>
          <w:lang w:val="da-DK"/>
        </w:rPr>
        <w:t>Diskuter hvorvidt du ville bruge forskelligfarvede skærebræ</w:t>
      </w:r>
      <w:r w:rsidR="0019773B">
        <w:rPr>
          <w:rFonts w:eastAsia="Arial" w:cs="Arial"/>
          <w:b/>
          <w:bCs/>
          <w:szCs w:val="24"/>
          <w:lang w:val="da-DK"/>
        </w:rPr>
        <w:t>tt</w:t>
      </w:r>
      <w:r w:rsidRPr="00A13A6D">
        <w:rPr>
          <w:rFonts w:eastAsia="Arial" w:cs="Arial"/>
          <w:b/>
          <w:bCs/>
          <w:szCs w:val="24"/>
          <w:lang w:val="da-DK"/>
        </w:rPr>
        <w:t>er i din husholdning.</w:t>
      </w:r>
    </w:p>
    <w:p w14:paraId="2BC7807A" w14:textId="7D0B4FB0" w:rsidR="0006177A" w:rsidRPr="00296A89" w:rsidRDefault="0006177A" w:rsidP="0006177A">
      <w:pPr>
        <w:ind w:left="709"/>
        <w:rPr>
          <w:rFonts w:cs="Arial"/>
          <w:szCs w:val="24"/>
          <w:lang w:val="da-DK"/>
        </w:rPr>
      </w:pPr>
      <w:r w:rsidRPr="00296A89">
        <w:rPr>
          <w:rFonts w:eastAsia="Arial" w:cs="Arial"/>
          <w:szCs w:val="24"/>
          <w:lang w:val="da-DK"/>
        </w:rPr>
        <w:lastRenderedPageBreak/>
        <w:t xml:space="preserve">Diskuter hvad du bruger derhjemme - og hvordan </w:t>
      </w:r>
      <w:r>
        <w:rPr>
          <w:rFonts w:eastAsia="Arial" w:cs="Arial"/>
          <w:szCs w:val="24"/>
          <w:lang w:val="da-DK"/>
        </w:rPr>
        <w:t>man</w:t>
      </w:r>
      <w:r w:rsidRPr="00296A89">
        <w:rPr>
          <w:rFonts w:eastAsia="Arial" w:cs="Arial"/>
          <w:szCs w:val="24"/>
          <w:lang w:val="da-DK"/>
        </w:rPr>
        <w:t xml:space="preserve"> sikre</w:t>
      </w:r>
      <w:r w:rsidR="00794983">
        <w:rPr>
          <w:rFonts w:eastAsia="Arial" w:cs="Arial"/>
          <w:szCs w:val="24"/>
          <w:lang w:val="da-DK"/>
        </w:rPr>
        <w:t>r</w:t>
      </w:r>
      <w:r>
        <w:rPr>
          <w:rFonts w:eastAsia="Arial" w:cs="Arial"/>
          <w:szCs w:val="24"/>
          <w:lang w:val="da-DK"/>
        </w:rPr>
        <w:t xml:space="preserve"> sig</w:t>
      </w:r>
      <w:r w:rsidRPr="00296A89">
        <w:rPr>
          <w:rFonts w:eastAsia="Arial" w:cs="Arial"/>
          <w:szCs w:val="24"/>
          <w:lang w:val="da-DK"/>
        </w:rPr>
        <w:t xml:space="preserve"> at kød og grøntsager</w:t>
      </w:r>
      <w:r>
        <w:rPr>
          <w:rFonts w:eastAsia="Arial" w:cs="Arial"/>
          <w:szCs w:val="24"/>
          <w:lang w:val="da-DK"/>
        </w:rPr>
        <w:t xml:space="preserve"> holdes adskilt</w:t>
      </w:r>
      <w:r w:rsidRPr="00296A89">
        <w:rPr>
          <w:rFonts w:eastAsia="Arial" w:cs="Arial"/>
          <w:szCs w:val="24"/>
          <w:lang w:val="da-DK"/>
        </w:rPr>
        <w:t xml:space="preserve"> under madlavningen.</w:t>
      </w:r>
      <w:r w:rsidRPr="00296A89">
        <w:rPr>
          <w:rFonts w:cs="Arial"/>
          <w:szCs w:val="24"/>
          <w:lang w:val="da-DK"/>
        </w:rPr>
        <w:t xml:space="preserve"> </w:t>
      </w:r>
    </w:p>
    <w:p w14:paraId="1F987FB2" w14:textId="77777777" w:rsidR="0006177A" w:rsidRPr="00296A89" w:rsidRDefault="0006177A" w:rsidP="0006177A">
      <w:pPr>
        <w:rPr>
          <w:rFonts w:cs="Arial"/>
          <w:szCs w:val="24"/>
          <w:lang w:val="da-DK"/>
        </w:rPr>
      </w:pPr>
    </w:p>
    <w:p w14:paraId="38678C0F" w14:textId="77777777" w:rsidR="0006177A" w:rsidRPr="00023448" w:rsidRDefault="0006177A" w:rsidP="0006177A">
      <w:pPr>
        <w:jc w:val="both"/>
        <w:rPr>
          <w:lang w:val="da-DK"/>
        </w:rPr>
      </w:pPr>
    </w:p>
    <w:p w14:paraId="74B9EE55" w14:textId="33787BB8" w:rsidR="0066723A" w:rsidRPr="00EE4F0D" w:rsidRDefault="0066723A" w:rsidP="0006177A">
      <w:pPr>
        <w:rPr>
          <w:lang w:val="da-DK"/>
        </w:rPr>
      </w:pPr>
    </w:p>
    <w:sectPr w:rsidR="0066723A" w:rsidRPr="00EE4F0D" w:rsidSect="003A4244">
      <w:headerReference w:type="default" r:id="rId18"/>
      <w:footerReference w:type="default" r:id="rId19"/>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lang w:val="da-DK" w:eastAsia="da-DK"/>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Pr="00EE4F0D" w:rsidRDefault="0046767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lang w:val="da-DK" w:eastAsia="da-DK"/>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lang w:val="da-DK" w:eastAsia="da-DK"/>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0475"/>
    <w:multiLevelType w:val="hybridMultilevel"/>
    <w:tmpl w:val="E1646F38"/>
    <w:lvl w:ilvl="0" w:tplc="925A048C">
      <w:start w:val="1"/>
      <w:numFmt w:val="decimal"/>
      <w:lvlText w:val="%1."/>
      <w:lvlJc w:val="left"/>
      <w:pPr>
        <w:ind w:left="1080" w:hanging="72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CA0102"/>
    <w:multiLevelType w:val="hybridMultilevel"/>
    <w:tmpl w:val="0700CF60"/>
    <w:lvl w:ilvl="0" w:tplc="938261F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8B31D93"/>
    <w:multiLevelType w:val="hybridMultilevel"/>
    <w:tmpl w:val="D9EA7E3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9E119B8"/>
    <w:multiLevelType w:val="hybridMultilevel"/>
    <w:tmpl w:val="7DBE49DC"/>
    <w:lvl w:ilvl="0" w:tplc="4CAE2E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C10C8"/>
    <w:multiLevelType w:val="hybridMultilevel"/>
    <w:tmpl w:val="07A83A2A"/>
    <w:lvl w:ilvl="0" w:tplc="E35E13EC">
      <w:start w:val="1"/>
      <w:numFmt w:val="decimal"/>
      <w:lvlText w:val="%1."/>
      <w:lvlJc w:val="left"/>
      <w:pPr>
        <w:ind w:left="720" w:hanging="360"/>
      </w:pPr>
    </w:lvl>
    <w:lvl w:ilvl="1" w:tplc="AB2A0204">
      <w:start w:val="1"/>
      <w:numFmt w:val="lowerLetter"/>
      <w:lvlText w:val="%2."/>
      <w:lvlJc w:val="left"/>
      <w:pPr>
        <w:ind w:left="1440" w:hanging="360"/>
      </w:pPr>
    </w:lvl>
    <w:lvl w:ilvl="2" w:tplc="CF489172">
      <w:start w:val="1"/>
      <w:numFmt w:val="lowerRoman"/>
      <w:lvlText w:val="%3."/>
      <w:lvlJc w:val="right"/>
      <w:pPr>
        <w:ind w:left="2160" w:hanging="180"/>
      </w:pPr>
    </w:lvl>
    <w:lvl w:ilvl="3" w:tplc="5752584A">
      <w:start w:val="1"/>
      <w:numFmt w:val="decimal"/>
      <w:lvlText w:val="%4."/>
      <w:lvlJc w:val="left"/>
      <w:pPr>
        <w:ind w:left="2880" w:hanging="360"/>
      </w:pPr>
    </w:lvl>
    <w:lvl w:ilvl="4" w:tplc="9D788956">
      <w:start w:val="1"/>
      <w:numFmt w:val="lowerLetter"/>
      <w:lvlText w:val="%5."/>
      <w:lvlJc w:val="left"/>
      <w:pPr>
        <w:ind w:left="3600" w:hanging="360"/>
      </w:pPr>
    </w:lvl>
    <w:lvl w:ilvl="5" w:tplc="1F3A7986">
      <w:start w:val="1"/>
      <w:numFmt w:val="lowerRoman"/>
      <w:lvlText w:val="%6."/>
      <w:lvlJc w:val="right"/>
      <w:pPr>
        <w:ind w:left="4320" w:hanging="180"/>
      </w:pPr>
    </w:lvl>
    <w:lvl w:ilvl="6" w:tplc="7E0C0420">
      <w:start w:val="1"/>
      <w:numFmt w:val="decimal"/>
      <w:lvlText w:val="%7."/>
      <w:lvlJc w:val="left"/>
      <w:pPr>
        <w:ind w:left="5040" w:hanging="360"/>
      </w:pPr>
    </w:lvl>
    <w:lvl w:ilvl="7" w:tplc="86109BEC">
      <w:start w:val="1"/>
      <w:numFmt w:val="lowerLetter"/>
      <w:lvlText w:val="%8."/>
      <w:lvlJc w:val="left"/>
      <w:pPr>
        <w:ind w:left="5760" w:hanging="360"/>
      </w:pPr>
    </w:lvl>
    <w:lvl w:ilvl="8" w:tplc="5C9091D2">
      <w:start w:val="1"/>
      <w:numFmt w:val="lowerRoman"/>
      <w:lvlText w:val="%9."/>
      <w:lvlJc w:val="right"/>
      <w:pPr>
        <w:ind w:left="6480" w:hanging="180"/>
      </w:pPr>
    </w:lvl>
  </w:abstractNum>
  <w:abstractNum w:abstractNumId="5" w15:restartNumberingAfterBreak="0">
    <w:nsid w:val="53D024B6"/>
    <w:multiLevelType w:val="hybridMultilevel"/>
    <w:tmpl w:val="BCD48E5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5101053"/>
    <w:multiLevelType w:val="hybridMultilevel"/>
    <w:tmpl w:val="18BC4C14"/>
    <w:lvl w:ilvl="0" w:tplc="A11E94CC">
      <w:start w:val="1"/>
      <w:numFmt w:val="decimal"/>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556A184D"/>
    <w:multiLevelType w:val="hybridMultilevel"/>
    <w:tmpl w:val="DC0C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DF1C8B"/>
    <w:multiLevelType w:val="hybridMultilevel"/>
    <w:tmpl w:val="20E2DC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86F73E2"/>
    <w:multiLevelType w:val="hybridMultilevel"/>
    <w:tmpl w:val="B37666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C10204A"/>
    <w:multiLevelType w:val="hybridMultilevel"/>
    <w:tmpl w:val="3FB450E8"/>
    <w:lvl w:ilvl="0" w:tplc="904060BE">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F46072B"/>
    <w:multiLevelType w:val="hybridMultilevel"/>
    <w:tmpl w:val="C0365C48"/>
    <w:lvl w:ilvl="0" w:tplc="ACFCF0BE">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6"/>
  </w:num>
  <w:num w:numId="5">
    <w:abstractNumId w:val="5"/>
  </w:num>
  <w:num w:numId="6">
    <w:abstractNumId w:val="11"/>
  </w:num>
  <w:num w:numId="7">
    <w:abstractNumId w:val="4"/>
  </w:num>
  <w:num w:numId="8">
    <w:abstractNumId w:val="3"/>
  </w:num>
  <w:num w:numId="9">
    <w:abstractNumId w:val="0"/>
  </w:num>
  <w:num w:numId="10">
    <w:abstractNumId w:val="8"/>
  </w:num>
  <w:num w:numId="11">
    <w:abstractNumId w:val="1"/>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177A"/>
    <w:rsid w:val="00065287"/>
    <w:rsid w:val="000A1FC3"/>
    <w:rsid w:val="000D45A0"/>
    <w:rsid w:val="000F7E20"/>
    <w:rsid w:val="00100B15"/>
    <w:rsid w:val="00110021"/>
    <w:rsid w:val="00114255"/>
    <w:rsid w:val="00121D2C"/>
    <w:rsid w:val="001228B0"/>
    <w:rsid w:val="00122FA9"/>
    <w:rsid w:val="00162D8F"/>
    <w:rsid w:val="001673C9"/>
    <w:rsid w:val="00187EE2"/>
    <w:rsid w:val="0019773B"/>
    <w:rsid w:val="001A0201"/>
    <w:rsid w:val="001B76CA"/>
    <w:rsid w:val="001C13B3"/>
    <w:rsid w:val="001D0E7F"/>
    <w:rsid w:val="001E367F"/>
    <w:rsid w:val="001F0E67"/>
    <w:rsid w:val="001F5C9A"/>
    <w:rsid w:val="00221F1E"/>
    <w:rsid w:val="002369A4"/>
    <w:rsid w:val="00267630"/>
    <w:rsid w:val="00282302"/>
    <w:rsid w:val="00284ADD"/>
    <w:rsid w:val="002A1E19"/>
    <w:rsid w:val="002F11D2"/>
    <w:rsid w:val="002F6B0F"/>
    <w:rsid w:val="0031219E"/>
    <w:rsid w:val="00317802"/>
    <w:rsid w:val="0032060E"/>
    <w:rsid w:val="00331213"/>
    <w:rsid w:val="003402DA"/>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57C2"/>
    <w:rsid w:val="00507D67"/>
    <w:rsid w:val="00531D2C"/>
    <w:rsid w:val="005379B9"/>
    <w:rsid w:val="00542853"/>
    <w:rsid w:val="0055472B"/>
    <w:rsid w:val="0055532F"/>
    <w:rsid w:val="0057598E"/>
    <w:rsid w:val="00590E8E"/>
    <w:rsid w:val="00593C24"/>
    <w:rsid w:val="00596D86"/>
    <w:rsid w:val="005A6CB1"/>
    <w:rsid w:val="005D10F0"/>
    <w:rsid w:val="005F18EB"/>
    <w:rsid w:val="0060748C"/>
    <w:rsid w:val="00610C14"/>
    <w:rsid w:val="00611134"/>
    <w:rsid w:val="006612F4"/>
    <w:rsid w:val="006661A6"/>
    <w:rsid w:val="0066723A"/>
    <w:rsid w:val="006823DF"/>
    <w:rsid w:val="00694F4F"/>
    <w:rsid w:val="006A1D85"/>
    <w:rsid w:val="006B487A"/>
    <w:rsid w:val="006E2417"/>
    <w:rsid w:val="0074175F"/>
    <w:rsid w:val="00776BC0"/>
    <w:rsid w:val="0078521F"/>
    <w:rsid w:val="00785ED9"/>
    <w:rsid w:val="00794983"/>
    <w:rsid w:val="007C6923"/>
    <w:rsid w:val="00802301"/>
    <w:rsid w:val="00810802"/>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1393"/>
    <w:rsid w:val="00A22648"/>
    <w:rsid w:val="00A365DC"/>
    <w:rsid w:val="00A50B4C"/>
    <w:rsid w:val="00A50EB1"/>
    <w:rsid w:val="00A53E8E"/>
    <w:rsid w:val="00A76955"/>
    <w:rsid w:val="00AA1827"/>
    <w:rsid w:val="00B03358"/>
    <w:rsid w:val="00B425BF"/>
    <w:rsid w:val="00B458D4"/>
    <w:rsid w:val="00B603D4"/>
    <w:rsid w:val="00B6485E"/>
    <w:rsid w:val="00B7313F"/>
    <w:rsid w:val="00B7720D"/>
    <w:rsid w:val="00B80E2A"/>
    <w:rsid w:val="00BD19BB"/>
    <w:rsid w:val="00BD6838"/>
    <w:rsid w:val="00BF64DA"/>
    <w:rsid w:val="00C10FCA"/>
    <w:rsid w:val="00C3351B"/>
    <w:rsid w:val="00C624AA"/>
    <w:rsid w:val="00C7276F"/>
    <w:rsid w:val="00C81C3A"/>
    <w:rsid w:val="00CB5274"/>
    <w:rsid w:val="00CC6163"/>
    <w:rsid w:val="00CD3C86"/>
    <w:rsid w:val="00CE5D0A"/>
    <w:rsid w:val="00D006C4"/>
    <w:rsid w:val="00D12749"/>
    <w:rsid w:val="00D232B1"/>
    <w:rsid w:val="00D26729"/>
    <w:rsid w:val="00D5084A"/>
    <w:rsid w:val="00D66791"/>
    <w:rsid w:val="00D73377"/>
    <w:rsid w:val="00D85B12"/>
    <w:rsid w:val="00D95BC8"/>
    <w:rsid w:val="00DA6E23"/>
    <w:rsid w:val="00DB1C4A"/>
    <w:rsid w:val="00DB6388"/>
    <w:rsid w:val="00DD0FB7"/>
    <w:rsid w:val="00DD4720"/>
    <w:rsid w:val="00E11340"/>
    <w:rsid w:val="00E1485E"/>
    <w:rsid w:val="00E253D0"/>
    <w:rsid w:val="00E51987"/>
    <w:rsid w:val="00E81FAA"/>
    <w:rsid w:val="00E963DF"/>
    <w:rsid w:val="00EA2ED1"/>
    <w:rsid w:val="00EB2772"/>
    <w:rsid w:val="00EB6ABE"/>
    <w:rsid w:val="00EC2D5D"/>
    <w:rsid w:val="00EC7474"/>
    <w:rsid w:val="00ED3EC7"/>
    <w:rsid w:val="00EE0732"/>
    <w:rsid w:val="00EE4F0D"/>
    <w:rsid w:val="00EF3422"/>
    <w:rsid w:val="00F04F1B"/>
    <w:rsid w:val="00F200D2"/>
    <w:rsid w:val="00F36C91"/>
    <w:rsid w:val="00F45C50"/>
    <w:rsid w:val="00F54C18"/>
    <w:rsid w:val="00F5503F"/>
    <w:rsid w:val="00F55463"/>
    <w:rsid w:val="00F66A1D"/>
    <w:rsid w:val="00F71379"/>
    <w:rsid w:val="00FB12BC"/>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basedOn w:val="Normal"/>
    <w:next w:val="Normal"/>
    <w:link w:val="Heading4Char"/>
    <w:uiPriority w:val="9"/>
    <w:unhideWhenUsed/>
    <w:qFormat/>
    <w:rsid w:val="00E11340"/>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customStyle="1" w:styleId="UnresolvedMention1">
    <w:name w:val="Unresolved Mention1"/>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basedOn w:val="DefaultParagraphFont"/>
    <w:link w:val="Heading4"/>
    <w:uiPriority w:val="9"/>
    <w:rsid w:val="00E11340"/>
    <w:rPr>
      <w:rFonts w:asciiTheme="majorHAnsi" w:eastAsiaTheme="majorEastAsia" w:hAnsiTheme="majorHAnsi" w:cstheme="majorBidi"/>
      <w:i/>
      <w:iCs/>
      <w:color w:val="00535C" w:themeColor="accent1" w:themeShade="BF"/>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49556-7F63-4108-9FA3-A8C9CBD9903E}">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1fb14ad6-309a-489a-a37a-efadb6fb7c1d"/>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2469</Words>
  <Characters>14077</Characters>
  <Application>Microsoft Office Word</Application>
  <DocSecurity>4</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Liam Clayton</cp:lastModifiedBy>
  <cp:revision>2</cp:revision>
  <dcterms:created xsi:type="dcterms:W3CDTF">2022-12-19T10:34:00Z</dcterms:created>
  <dcterms:modified xsi:type="dcterms:W3CDTF">2022-12-19T10:34:00Z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