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6D51" w14:textId="42FBA01E" w:rsidR="00FE32AC" w:rsidRPr="000F5A58" w:rsidRDefault="00FF4397">
      <w:pPr>
        <w:rPr>
          <w:rFonts w:ascii="Raleway" w:hAnsi="Raleway"/>
          <w:b/>
          <w:bCs/>
        </w:rPr>
      </w:pPr>
      <w:r w:rsidRPr="000F5A58">
        <w:rPr>
          <w:rFonts w:ascii="Raleway" w:hAnsi="Raleway"/>
          <w:b/>
          <w:bCs/>
        </w:rPr>
        <w:t>Accessibility Statement</w:t>
      </w:r>
    </w:p>
    <w:p w14:paraId="4A3A68C7" w14:textId="3531DD4C" w:rsidR="00FF4397" w:rsidRDefault="00FF4397">
      <w:pPr>
        <w:rPr>
          <w:rFonts w:ascii="Raleway" w:hAnsi="Raleway"/>
        </w:rPr>
      </w:pPr>
      <w:r>
        <w:rPr>
          <w:rFonts w:ascii="Raleway" w:hAnsi="Raleway"/>
        </w:rPr>
        <w:t xml:space="preserve">This website has been built to comply with </w:t>
      </w:r>
      <w:hyperlink r:id="rId5" w:history="1">
        <w:r w:rsidRPr="00FF4397">
          <w:rPr>
            <w:rStyle w:val="Hyperlink"/>
            <w:rFonts w:ascii="Raleway" w:hAnsi="Raleway"/>
          </w:rPr>
          <w:t>Web Content Accessibility Guidelines (WCAG) 2.2</w:t>
        </w:r>
      </w:hyperlink>
      <w:r>
        <w:rPr>
          <w:rFonts w:ascii="Raleway" w:hAnsi="Raleway"/>
        </w:rPr>
        <w:t>. This means that all of the information on the website and within the documents should be able to be accessed by everybody, including people with disabilities.</w:t>
      </w:r>
    </w:p>
    <w:p w14:paraId="5D45DBAC" w14:textId="1510E725" w:rsidR="00FF4397" w:rsidRDefault="00FF4397" w:rsidP="00FF4397">
      <w:pPr>
        <w:pStyle w:val="ListParagraph"/>
        <w:numPr>
          <w:ilvl w:val="0"/>
          <w:numId w:val="1"/>
        </w:numPr>
        <w:rPr>
          <w:rFonts w:ascii="Raleway" w:hAnsi="Raleway"/>
        </w:rPr>
      </w:pPr>
      <w:r>
        <w:rPr>
          <w:rFonts w:ascii="Raleway" w:hAnsi="Raleway"/>
        </w:rPr>
        <w:t>Read text with no difficult colour contrasts</w:t>
      </w:r>
    </w:p>
    <w:p w14:paraId="4480353B" w14:textId="5228E786" w:rsidR="00FF4397" w:rsidRDefault="00FF4397" w:rsidP="00FF4397">
      <w:pPr>
        <w:pStyle w:val="ListParagraph"/>
        <w:numPr>
          <w:ilvl w:val="0"/>
          <w:numId w:val="1"/>
        </w:numPr>
        <w:rPr>
          <w:rFonts w:ascii="Raleway" w:hAnsi="Raleway"/>
        </w:rPr>
      </w:pPr>
      <w:r>
        <w:rPr>
          <w:rFonts w:ascii="Raleway" w:hAnsi="Raleway"/>
        </w:rPr>
        <w:t>View content with page zoom up to 400% without the text spilling off the screen</w:t>
      </w:r>
    </w:p>
    <w:p w14:paraId="0BE75CA5" w14:textId="481FC411" w:rsidR="00FF4397" w:rsidRDefault="00FF4397" w:rsidP="00FF4397">
      <w:pPr>
        <w:pStyle w:val="ListParagraph"/>
        <w:numPr>
          <w:ilvl w:val="0"/>
          <w:numId w:val="1"/>
        </w:numPr>
        <w:rPr>
          <w:rFonts w:ascii="Raleway" w:hAnsi="Raleway"/>
        </w:rPr>
      </w:pPr>
      <w:r>
        <w:rPr>
          <w:rFonts w:ascii="Raleway" w:hAnsi="Raleway"/>
        </w:rPr>
        <w:t>Navigate the website using speech recognition software</w:t>
      </w:r>
    </w:p>
    <w:p w14:paraId="05B19200" w14:textId="196E10FE" w:rsidR="00FF4397" w:rsidRDefault="00FF4397" w:rsidP="00FF4397">
      <w:pPr>
        <w:pStyle w:val="ListParagraph"/>
        <w:numPr>
          <w:ilvl w:val="0"/>
          <w:numId w:val="1"/>
        </w:numPr>
        <w:rPr>
          <w:rFonts w:ascii="Raleway" w:hAnsi="Raleway"/>
        </w:rPr>
      </w:pPr>
      <w:r>
        <w:rPr>
          <w:rFonts w:ascii="Raleway" w:hAnsi="Raleway"/>
        </w:rPr>
        <w:t>Listen to and navigate the website using a screen reader</w:t>
      </w:r>
    </w:p>
    <w:p w14:paraId="2E8EAFC7" w14:textId="757E6C1D" w:rsidR="00FF4397" w:rsidRDefault="00FF4397" w:rsidP="00FF4397">
      <w:pPr>
        <w:rPr>
          <w:rFonts w:ascii="Raleway" w:hAnsi="Raleway"/>
        </w:rPr>
      </w:pPr>
    </w:p>
    <w:p w14:paraId="396B8E17" w14:textId="3A797FB5" w:rsidR="000640F7" w:rsidRPr="000F5A58" w:rsidRDefault="000640F7" w:rsidP="00FF4397">
      <w:pPr>
        <w:rPr>
          <w:rFonts w:ascii="Raleway" w:hAnsi="Raleway"/>
          <w:b/>
          <w:bCs/>
        </w:rPr>
      </w:pPr>
      <w:r w:rsidRPr="000F5A58">
        <w:rPr>
          <w:rFonts w:ascii="Raleway" w:hAnsi="Raleway"/>
          <w:b/>
          <w:bCs/>
        </w:rPr>
        <w:t>Non-accessible content</w:t>
      </w:r>
    </w:p>
    <w:p w14:paraId="62251FE3" w14:textId="48CFB789" w:rsidR="000640F7" w:rsidRDefault="000640F7" w:rsidP="00FF4397">
      <w:pPr>
        <w:rPr>
          <w:rFonts w:ascii="Raleway" w:hAnsi="Raleway"/>
        </w:rPr>
      </w:pPr>
      <w:r>
        <w:rPr>
          <w:rFonts w:ascii="Raleway" w:hAnsi="Raleway"/>
        </w:rPr>
        <w:t>We have worked hard to make all e-Bug resources accessible, however the following resources are still yet to be reviewed and will not be compliant with the accessibility guidelines in the meantime.</w:t>
      </w:r>
    </w:p>
    <w:p w14:paraId="63C0F08A" w14:textId="25C7C484" w:rsidR="000640F7" w:rsidRDefault="000640F7" w:rsidP="000640F7">
      <w:pPr>
        <w:pStyle w:val="ListParagraph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Beat the Bugs Community Course resources</w:t>
      </w:r>
    </w:p>
    <w:p w14:paraId="7BCAB1F9" w14:textId="29B70564" w:rsidR="000640F7" w:rsidRDefault="000640F7" w:rsidP="000640F7">
      <w:pPr>
        <w:pStyle w:val="ListParagraph"/>
        <w:numPr>
          <w:ilvl w:val="0"/>
          <w:numId w:val="2"/>
        </w:numPr>
        <w:rPr>
          <w:rFonts w:ascii="Raleway" w:hAnsi="Raleway"/>
        </w:rPr>
      </w:pPr>
      <w:r>
        <w:rPr>
          <w:rFonts w:ascii="Raleway" w:hAnsi="Raleway"/>
        </w:rPr>
        <w:t>Antibiotic Guardian Youth Badge Pack</w:t>
      </w:r>
    </w:p>
    <w:p w14:paraId="6D56A2AB" w14:textId="0C0EEC2C" w:rsidR="007D2968" w:rsidRDefault="007D2968" w:rsidP="007D2968">
      <w:pPr>
        <w:rPr>
          <w:rFonts w:ascii="Raleway" w:hAnsi="Raleway"/>
        </w:rPr>
      </w:pPr>
      <w:r>
        <w:rPr>
          <w:rFonts w:ascii="Raleway" w:hAnsi="Raleway"/>
        </w:rPr>
        <w:t>The following accessibility issues have also been identified on the website and are being worked on but will not be compliant with the accessibility guidelines in the meantime.</w:t>
      </w:r>
    </w:p>
    <w:p w14:paraId="1A5405C8" w14:textId="7DB07C6D" w:rsidR="007D2968" w:rsidRDefault="007D2968" w:rsidP="007D2968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</w:rPr>
        <w:t>Rendering issues when zooming text to 200% on Firefox</w:t>
      </w:r>
    </w:p>
    <w:p w14:paraId="34AE601A" w14:textId="22131DE2" w:rsidR="007D2968" w:rsidRDefault="007D2968" w:rsidP="007D2968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</w:rPr>
        <w:t>Colour contrast fails on the Key Stage 3 and Key Stage 4 Teaching Resources pages</w:t>
      </w:r>
    </w:p>
    <w:p w14:paraId="526E3EB1" w14:textId="69B61B63" w:rsidR="000F5A58" w:rsidRDefault="000F5A58" w:rsidP="007D2968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</w:rPr>
        <w:t>Alternative text missing or not suitable for some images</w:t>
      </w:r>
    </w:p>
    <w:p w14:paraId="0A4597C2" w14:textId="33F5862A" w:rsidR="000F5A58" w:rsidRPr="007D2968" w:rsidRDefault="000F5A58" w:rsidP="007D2968">
      <w:pPr>
        <w:pStyle w:val="ListParagraph"/>
        <w:numPr>
          <w:ilvl w:val="0"/>
          <w:numId w:val="3"/>
        </w:numPr>
        <w:rPr>
          <w:rFonts w:ascii="Raleway" w:hAnsi="Raleway"/>
        </w:rPr>
      </w:pPr>
      <w:r>
        <w:rPr>
          <w:rFonts w:ascii="Raleway" w:hAnsi="Raleway"/>
        </w:rPr>
        <w:t>Non-unique text used for links (e.g. ‘Download lesson’) making it difficult for screen readers to identify the correct link</w:t>
      </w:r>
    </w:p>
    <w:p w14:paraId="498DB57A" w14:textId="77777777" w:rsidR="000640F7" w:rsidRDefault="000640F7" w:rsidP="00FF4397">
      <w:pPr>
        <w:rPr>
          <w:rFonts w:ascii="Raleway" w:hAnsi="Raleway"/>
        </w:rPr>
      </w:pPr>
    </w:p>
    <w:p w14:paraId="0E067CB0" w14:textId="6E36DB73" w:rsidR="00FF4397" w:rsidRPr="000F5A58" w:rsidRDefault="00241E96" w:rsidP="00FF4397">
      <w:pPr>
        <w:rPr>
          <w:rFonts w:ascii="Raleway" w:hAnsi="Raleway"/>
          <w:b/>
          <w:bCs/>
        </w:rPr>
      </w:pPr>
      <w:r w:rsidRPr="000F5A58">
        <w:rPr>
          <w:rFonts w:ascii="Raleway" w:hAnsi="Raleway"/>
          <w:b/>
          <w:bCs/>
        </w:rPr>
        <w:t>Feedback and contact information</w:t>
      </w:r>
    </w:p>
    <w:p w14:paraId="6B14A3E2" w14:textId="5FB490C0" w:rsidR="00241E96" w:rsidRDefault="00241E96" w:rsidP="00FF4397">
      <w:pPr>
        <w:rPr>
          <w:rFonts w:ascii="Raleway" w:hAnsi="Raleway"/>
        </w:rPr>
      </w:pPr>
      <w:r>
        <w:rPr>
          <w:rFonts w:ascii="Raleway" w:hAnsi="Raleway"/>
        </w:rPr>
        <w:t>If you have feedback on the accessibility of this website, or if you need information on accessing this website in a different format, then please contact us using the information below.</w:t>
      </w:r>
    </w:p>
    <w:p w14:paraId="2D21FAC1" w14:textId="1B64025F" w:rsidR="00241E96" w:rsidRDefault="00241E96" w:rsidP="00FF4397">
      <w:pPr>
        <w:rPr>
          <w:rFonts w:ascii="Raleway" w:hAnsi="Raleway"/>
        </w:rPr>
      </w:pPr>
      <w:r>
        <w:rPr>
          <w:rFonts w:ascii="Raleway" w:hAnsi="Raleway"/>
        </w:rPr>
        <w:t xml:space="preserve">Email: </w:t>
      </w:r>
      <w:hyperlink r:id="rId6" w:history="1">
        <w:r w:rsidRPr="00732F79">
          <w:rPr>
            <w:rStyle w:val="Hyperlink"/>
            <w:rFonts w:ascii="Raleway" w:hAnsi="Raleway"/>
          </w:rPr>
          <w:t>e-bug@ukhsa.org.uk</w:t>
        </w:r>
      </w:hyperlink>
    </w:p>
    <w:p w14:paraId="589CFC3E" w14:textId="67ECC33B" w:rsidR="00241E96" w:rsidRDefault="00241E96" w:rsidP="00FF4397">
      <w:pPr>
        <w:rPr>
          <w:rFonts w:ascii="Raleway" w:hAnsi="Raleway"/>
        </w:rPr>
      </w:pPr>
      <w:r>
        <w:rPr>
          <w:rFonts w:ascii="Raleway" w:hAnsi="Raleway"/>
        </w:rPr>
        <w:t>Call: +44208 4953857</w:t>
      </w:r>
    </w:p>
    <w:p w14:paraId="5DBA5670" w14:textId="2045A21F" w:rsidR="00241E96" w:rsidRPr="00FF4397" w:rsidRDefault="00241E96" w:rsidP="00FF4397">
      <w:pPr>
        <w:rPr>
          <w:rFonts w:ascii="Raleway" w:hAnsi="Raleway"/>
        </w:rPr>
      </w:pPr>
      <w:r>
        <w:rPr>
          <w:rFonts w:ascii="Raleway" w:hAnsi="Raleway"/>
        </w:rPr>
        <w:t xml:space="preserve">Post: Primary Care and Interventions Unit, </w:t>
      </w:r>
      <w:proofErr w:type="spellStart"/>
      <w:r>
        <w:rPr>
          <w:rFonts w:ascii="Raleway" w:hAnsi="Raleway"/>
        </w:rPr>
        <w:t>Twyver</w:t>
      </w:r>
      <w:proofErr w:type="spellEnd"/>
      <w:r>
        <w:rPr>
          <w:rFonts w:ascii="Raleway" w:hAnsi="Raleway"/>
        </w:rPr>
        <w:t xml:space="preserve"> House, Bruton Way, Gloucester, GL1 1DQ</w:t>
      </w:r>
    </w:p>
    <w:sectPr w:rsidR="00241E96" w:rsidRPr="00FF4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7635D"/>
    <w:multiLevelType w:val="hybridMultilevel"/>
    <w:tmpl w:val="6DDAD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17BA4"/>
    <w:multiLevelType w:val="hybridMultilevel"/>
    <w:tmpl w:val="2B66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744AE"/>
    <w:multiLevelType w:val="hybridMultilevel"/>
    <w:tmpl w:val="0E54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97"/>
    <w:rsid w:val="000640F7"/>
    <w:rsid w:val="000F5A58"/>
    <w:rsid w:val="00214909"/>
    <w:rsid w:val="00241E96"/>
    <w:rsid w:val="007D2968"/>
    <w:rsid w:val="00AF71CC"/>
    <w:rsid w:val="00FE32AC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A497"/>
  <w15:chartTrackingRefBased/>
  <w15:docId w15:val="{8422CD1A-235C-4A1D-9C91-EE67D19F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3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4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bug@ukhsa.org.uk" TargetMode="External"/><Relationship Id="rId5" Type="http://schemas.openxmlformats.org/officeDocument/2006/relationships/hyperlink" Target="https://www.w3.org/TR/WCAG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Liam Clayton</cp:lastModifiedBy>
  <cp:revision>1</cp:revision>
  <dcterms:created xsi:type="dcterms:W3CDTF">2023-02-15T09:47:00Z</dcterms:created>
  <dcterms:modified xsi:type="dcterms:W3CDTF">2023-02-15T10:36:00Z</dcterms:modified>
</cp:coreProperties>
</file>