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A6D5C" w14:textId="68048B55" w:rsidR="001007A1" w:rsidRPr="00C932C5" w:rsidRDefault="00C932C5" w:rsidP="004D5A89">
      <w:pPr>
        <w:pStyle w:val="Titre1"/>
        <w:spacing w:line="276" w:lineRule="auto"/>
        <w:jc w:val="center"/>
        <w:rPr>
          <w:rFonts w:ascii="Arial" w:hAnsi="Arial" w:cs="Arial"/>
          <w:b/>
          <w:bCs/>
          <w:color w:val="000000" w:themeColor="text1"/>
          <w:sz w:val="36"/>
          <w:szCs w:val="36"/>
        </w:rPr>
      </w:pPr>
      <w:r w:rsidRPr="00C932C5">
        <w:rPr>
          <w:rFonts w:cs="Arial"/>
          <w:b/>
          <w:bCs/>
          <w:noProof/>
          <w:lang w:eastAsia="fr-FR"/>
        </w:rPr>
        <w:drawing>
          <wp:anchor distT="0" distB="0" distL="114300" distR="114300" simplePos="0" relativeHeight="251659264" behindDoc="0" locked="0" layoutInCell="1" allowOverlap="1" wp14:anchorId="44FEA9A2" wp14:editId="0DFB4B1E">
            <wp:simplePos x="0" y="0"/>
            <wp:positionH relativeFrom="column">
              <wp:posOffset>6257202</wp:posOffset>
            </wp:positionH>
            <wp:positionV relativeFrom="paragraph">
              <wp:posOffset>558165</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351909" w:rsidRPr="00C932C5">
        <w:rPr>
          <w:rFonts w:ascii="Arial" w:hAnsi="Arial" w:cs="Arial"/>
          <w:b/>
          <w:bCs/>
          <w:color w:val="000000" w:themeColor="text1"/>
          <w:sz w:val="44"/>
          <w:szCs w:val="44"/>
        </w:rPr>
        <w:t>Fiche info</w:t>
      </w:r>
      <w:r w:rsidR="004D5A89">
        <w:rPr>
          <w:rFonts w:ascii="Arial" w:hAnsi="Arial" w:cs="Arial"/>
          <w:b/>
          <w:bCs/>
          <w:color w:val="000000" w:themeColor="text1"/>
          <w:sz w:val="44"/>
          <w:szCs w:val="44"/>
        </w:rPr>
        <w:t>s</w:t>
      </w:r>
      <w:r w:rsidR="00351909" w:rsidRPr="00C932C5">
        <w:rPr>
          <w:rFonts w:ascii="Arial" w:hAnsi="Arial" w:cs="Arial"/>
          <w:b/>
          <w:bCs/>
          <w:color w:val="000000" w:themeColor="text1"/>
          <w:sz w:val="44"/>
          <w:szCs w:val="44"/>
        </w:rPr>
        <w:t xml:space="preserve"> – </w:t>
      </w:r>
      <w:r w:rsidR="00183030" w:rsidRPr="00C932C5">
        <w:rPr>
          <w:rFonts w:ascii="Arial" w:hAnsi="Arial" w:cs="Arial"/>
          <w:b/>
          <w:bCs/>
          <w:color w:val="000000" w:themeColor="text1"/>
          <w:sz w:val="44"/>
          <w:szCs w:val="44"/>
        </w:rPr>
        <w:t>Infections inhabituelles</w:t>
      </w:r>
      <w:r w:rsidR="00E32BB8" w:rsidRPr="00C932C5">
        <w:rPr>
          <w:rFonts w:ascii="Arial" w:hAnsi="Arial" w:cs="Arial"/>
          <w:b/>
          <w:bCs/>
          <w:color w:val="000000" w:themeColor="text1"/>
          <w:sz w:val="44"/>
          <w:szCs w:val="44"/>
        </w:rPr>
        <w:br/>
      </w:r>
      <w:r w:rsidR="00351909" w:rsidRPr="00C932C5">
        <w:rPr>
          <w:rFonts w:ascii="Arial" w:hAnsi="Arial" w:cs="Arial"/>
          <w:b/>
          <w:bCs/>
          <w:color w:val="000000" w:themeColor="text1"/>
          <w:sz w:val="36"/>
          <w:szCs w:val="36"/>
        </w:rPr>
        <w:t xml:space="preserve">C’est quoi </w:t>
      </w:r>
      <w:r w:rsidR="00DB0AB9" w:rsidRPr="00C932C5">
        <w:rPr>
          <w:rFonts w:ascii="Arial" w:hAnsi="Arial" w:cs="Arial"/>
          <w:b/>
          <w:bCs/>
          <w:color w:val="000000" w:themeColor="text1"/>
          <w:sz w:val="36"/>
          <w:szCs w:val="36"/>
        </w:rPr>
        <w:t xml:space="preserve">la </w:t>
      </w:r>
      <w:r w:rsidR="005607DB" w:rsidRPr="00C932C5">
        <w:rPr>
          <w:rFonts w:ascii="Arial" w:hAnsi="Arial" w:cs="Arial"/>
          <w:b/>
          <w:bCs/>
          <w:color w:val="000000" w:themeColor="text1"/>
          <w:sz w:val="36"/>
          <w:szCs w:val="36"/>
        </w:rPr>
        <w:t>pasteurellose</w:t>
      </w:r>
      <w:r w:rsidR="00351909" w:rsidRPr="00C932C5">
        <w:rPr>
          <w:rFonts w:ascii="Arial" w:hAnsi="Arial" w:cs="Arial"/>
          <w:b/>
          <w:bCs/>
          <w:color w:val="000000" w:themeColor="text1"/>
          <w:sz w:val="36"/>
          <w:szCs w:val="36"/>
        </w:rPr>
        <w:t> ?</w:t>
      </w:r>
    </w:p>
    <w:p w14:paraId="23C3A0D2" w14:textId="57A65649" w:rsidR="00375C49" w:rsidRPr="00C932C5" w:rsidRDefault="00A86393" w:rsidP="004D5A89">
      <w:pPr>
        <w:spacing w:line="276" w:lineRule="auto"/>
      </w:pPr>
      <w:r w:rsidRPr="00C932C5">
        <w:rPr>
          <w:rFonts w:cs="Arial"/>
          <w:noProof/>
          <w:lang w:eastAsia="fr-FR"/>
        </w:rPr>
        <mc:AlternateContent>
          <mc:Choice Requires="wps">
            <w:drawing>
              <wp:anchor distT="0" distB="0" distL="114300" distR="114300" simplePos="0" relativeHeight="251661312" behindDoc="1" locked="0" layoutInCell="1" allowOverlap="1" wp14:anchorId="5470544E" wp14:editId="638BF010">
                <wp:simplePos x="0" y="0"/>
                <wp:positionH relativeFrom="column">
                  <wp:posOffset>-266700</wp:posOffset>
                </wp:positionH>
                <wp:positionV relativeFrom="paragraph">
                  <wp:posOffset>75565</wp:posOffset>
                </wp:positionV>
                <wp:extent cx="7107555" cy="8631767"/>
                <wp:effectExtent l="12700" t="12700" r="17145" b="17145"/>
                <wp:wrapNone/>
                <wp:docPr id="3" name="Rectangl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8631767"/>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97917" w14:textId="77777777" w:rsidR="005A7A8B" w:rsidRDefault="005A7A8B" w:rsidP="005A7A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0544E" id="Rectangle 3" o:spid="_x0000_s1026" style="position:absolute;margin-left:-21pt;margin-top:5.95pt;width:559.65pt;height:67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" filled="f" strokecolor="#1f396c" strokeweight="2.25pt">
                <v:textbox>
                  <w:txbxContent>
                    <w:p w14:paraId="60797917" w14:textId="77777777" w:rsidR="005A7A8B" w:rsidRDefault="005A7A8B" w:rsidP="005A7A8B">
                      <w:pPr>
                        <w:jc w:val="center"/>
                      </w:pPr>
                    </w:p>
                  </w:txbxContent>
                </v:textbox>
              </v:rect>
            </w:pict>
          </mc:Fallback>
        </mc:AlternateContent>
      </w:r>
    </w:p>
    <w:p w14:paraId="5F8474E2" w14:textId="2AAB242D" w:rsidR="005E6255" w:rsidRPr="00C932C5" w:rsidRDefault="005E6255" w:rsidP="004D5A89">
      <w:pPr>
        <w:pStyle w:val="Titre2"/>
      </w:pPr>
      <w:r w:rsidRPr="00C932C5">
        <w:t xml:space="preserve">C’est quoi </w:t>
      </w:r>
      <w:r w:rsidR="00DB0AB9" w:rsidRPr="00C932C5">
        <w:t xml:space="preserve">la </w:t>
      </w:r>
      <w:r w:rsidR="005607DB" w:rsidRPr="00C932C5">
        <w:t>pasteurellose</w:t>
      </w:r>
      <w:r w:rsidRPr="00C932C5">
        <w:t> ?</w:t>
      </w:r>
    </w:p>
    <w:p w14:paraId="4076A8F6" w14:textId="77777777" w:rsidR="00DB0AB9" w:rsidRPr="00C932C5" w:rsidRDefault="00DB0AB9" w:rsidP="004D5A89">
      <w:pPr>
        <w:spacing w:line="276" w:lineRule="auto"/>
        <w:sectPr w:rsidR="00DB0AB9" w:rsidRPr="00C932C5" w:rsidSect="004D5A89">
          <w:type w:val="continuous"/>
          <w:pgSz w:w="11906" w:h="16838" w:code="9"/>
          <w:pgMar w:top="720" w:right="720" w:bottom="720" w:left="720" w:header="708" w:footer="708" w:gutter="0"/>
          <w:cols w:space="708"/>
          <w:docGrid w:linePitch="360"/>
        </w:sectPr>
      </w:pPr>
    </w:p>
    <w:p w14:paraId="6A860477" w14:textId="77777777" w:rsidR="00F16132" w:rsidRPr="00C932C5" w:rsidRDefault="00F16132" w:rsidP="004D5A89">
      <w:pPr>
        <w:spacing w:line="276" w:lineRule="auto"/>
      </w:pPr>
    </w:p>
    <w:p w14:paraId="3F807804" w14:textId="3ED0CEAD" w:rsidR="005E6255" w:rsidRDefault="00DB0AB9" w:rsidP="004D5A89">
      <w:pPr>
        <w:spacing w:line="276" w:lineRule="auto"/>
      </w:pPr>
      <w:r w:rsidRPr="00C932C5">
        <w:rPr>
          <w:noProof/>
          <w:lang w:eastAsia="fr-FR"/>
        </w:rPr>
        <w:drawing>
          <wp:inline distT="0" distB="0" distL="0" distR="0" wp14:anchorId="5582200A" wp14:editId="5AA537D9">
            <wp:extent cx="1709857" cy="1092200"/>
            <wp:effectExtent l="0" t="0" r="5080" b="0"/>
            <wp:docPr id="14" name="Image 14" descr="photo au microscope de la bactérie pasteur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photo au microscope de la bactérie pasteurella"/>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709857" cy="1092200"/>
                    </a:xfrm>
                    <a:prstGeom prst="rect">
                      <a:avLst/>
                    </a:prstGeom>
                    <a:noFill/>
                    <a:ln>
                      <a:noFill/>
                    </a:ln>
                  </pic:spPr>
                </pic:pic>
              </a:graphicData>
            </a:graphic>
          </wp:inline>
        </w:drawing>
      </w:r>
    </w:p>
    <w:p w14:paraId="6B9586CE" w14:textId="24686CED" w:rsidR="004D5A89" w:rsidRPr="00C932C5" w:rsidRDefault="004D5A89" w:rsidP="004D5A89">
      <w:pPr>
        <w:spacing w:line="276" w:lineRule="auto"/>
      </w:pPr>
      <w:hyperlink r:id="rId8" w:history="1">
        <w:r w:rsidRPr="005F3F5B">
          <w:rPr>
            <w:rStyle w:val="Lienhypertexte"/>
          </w:rPr>
          <w:t>https://microbewiki.kenyon.edu/index.php/Pasteurella</w:t>
        </w:r>
      </w:hyperlink>
      <w:r>
        <w:t xml:space="preserve"> </w:t>
      </w:r>
    </w:p>
    <w:p w14:paraId="233CAB94" w14:textId="5400D3F9" w:rsidR="00DB0AB9" w:rsidRPr="00C932C5" w:rsidRDefault="00164CA7" w:rsidP="004D5A89">
      <w:pPr>
        <w:spacing w:line="276" w:lineRule="auto"/>
        <w:sectPr w:rsidR="00DB0AB9" w:rsidRPr="00C932C5" w:rsidSect="004D5A89">
          <w:type w:val="continuous"/>
          <w:pgSz w:w="11906" w:h="16838" w:code="9"/>
          <w:pgMar w:top="720" w:right="720" w:bottom="720" w:left="720" w:header="708" w:footer="708" w:gutter="0"/>
          <w:cols w:num="2" w:space="708"/>
          <w:docGrid w:linePitch="360"/>
        </w:sectPr>
      </w:pPr>
      <w:r w:rsidRPr="00C932C5">
        <w:br w:type="column"/>
      </w:r>
      <w:r w:rsidR="005607DB" w:rsidRPr="00C932C5">
        <w:t>La pasteurellose est une infection due à une bactérie appelée Pasteurella (ainsi nommée d’après Louis Pasteur). C’est une zoonose (maladie animale) transmissible à l’humain lors d’une plaie par morsure ou griffure par un chien, un chat, qui peuvent abriter cette bactérie dans leurs muqueuses respiratoires, sans en être affectés (bactérie commensale).</w:t>
      </w:r>
    </w:p>
    <w:p w14:paraId="6F3C9DC4" w14:textId="77777777" w:rsidR="00DB0AB9" w:rsidRPr="00C932C5" w:rsidRDefault="00DB0AB9" w:rsidP="004D5A89">
      <w:pPr>
        <w:spacing w:line="276" w:lineRule="auto"/>
      </w:pPr>
    </w:p>
    <w:p w14:paraId="01391310" w14:textId="3FBDCBB4" w:rsidR="00351909" w:rsidRPr="00C932C5" w:rsidRDefault="00854D31" w:rsidP="004D5A89">
      <w:pPr>
        <w:pStyle w:val="Titre2"/>
      </w:pPr>
      <w:r w:rsidRPr="00C932C5">
        <w:t>Que</w:t>
      </w:r>
      <w:r w:rsidR="00CC68E2" w:rsidRPr="00C932C5">
        <w:t>l</w:t>
      </w:r>
      <w:r w:rsidRPr="00C932C5">
        <w:t>s</w:t>
      </w:r>
      <w:r w:rsidR="00351909" w:rsidRPr="00C932C5">
        <w:t xml:space="preserve"> sont les symptômes ?</w:t>
      </w:r>
    </w:p>
    <w:p w14:paraId="1660E606" w14:textId="05C2C83D" w:rsidR="002B6E4F" w:rsidRPr="00C932C5" w:rsidRDefault="005607DB" w:rsidP="004D5A89">
      <w:pPr>
        <w:spacing w:line="276" w:lineRule="auto"/>
      </w:pPr>
      <w:r w:rsidRPr="00C932C5">
        <w:t>Une douleur vive apparaît au niveau de la plaie quelques heures après une morsure ou une griffure, avec une inflammation importante (gonflement, rougeur). Sans traitement, l’infection peut se compliquer de lésions des os et des articulations, et parfois une infection du sang (bactériémie).</w:t>
      </w:r>
    </w:p>
    <w:p w14:paraId="43706AE8" w14:textId="60A71CF1" w:rsidR="00F16132" w:rsidRPr="00C932C5" w:rsidRDefault="00F16132" w:rsidP="004D5A89">
      <w:pPr>
        <w:spacing w:line="276" w:lineRule="auto"/>
        <w:rPr>
          <w:rFonts w:eastAsiaTheme="majorEastAsia" w:cstheme="majorBidi"/>
          <w:b/>
          <w:color w:val="000000" w:themeColor="text1"/>
          <w:sz w:val="28"/>
          <w:szCs w:val="21"/>
        </w:rPr>
      </w:pPr>
    </w:p>
    <w:p w14:paraId="626173C8" w14:textId="2C3D1CFE" w:rsidR="005A7A8B" w:rsidRPr="00C932C5" w:rsidRDefault="005A7A8B" w:rsidP="004D5A89">
      <w:pPr>
        <w:pStyle w:val="Titre2"/>
      </w:pPr>
      <w:r w:rsidRPr="00C932C5">
        <w:t xml:space="preserve">Qui peut </w:t>
      </w:r>
      <w:r w:rsidR="00C932C5">
        <w:t>être infecté</w:t>
      </w:r>
      <w:r w:rsidRPr="00C932C5">
        <w:t> ?</w:t>
      </w:r>
    </w:p>
    <w:p w14:paraId="53FAA6D4" w14:textId="77777777" w:rsidR="00DC27B4" w:rsidRPr="00C932C5" w:rsidRDefault="00DC27B4" w:rsidP="004D5A89">
      <w:pPr>
        <w:spacing w:line="276" w:lineRule="auto"/>
        <w:sectPr w:rsidR="00DC27B4" w:rsidRPr="00C932C5" w:rsidSect="004D5A89">
          <w:type w:val="continuous"/>
          <w:pgSz w:w="11906" w:h="16838" w:code="9"/>
          <w:pgMar w:top="720" w:right="720" w:bottom="720" w:left="720" w:header="708" w:footer="708" w:gutter="0"/>
          <w:cols w:space="708"/>
          <w:docGrid w:linePitch="360"/>
        </w:sectPr>
      </w:pPr>
    </w:p>
    <w:p w14:paraId="22598498" w14:textId="290AAD75" w:rsidR="00F16132" w:rsidRPr="00C932C5" w:rsidRDefault="005607DB" w:rsidP="004D5A89">
      <w:pPr>
        <w:spacing w:line="276" w:lineRule="auto"/>
      </w:pPr>
      <w:r w:rsidRPr="00C932C5">
        <w:t>Toute personne en contact avec un animal domestique ou sauvage, victime d’une morsure ou une griffure, ou d’un léchage sur une plaie préexistante.</w:t>
      </w:r>
    </w:p>
    <w:p w14:paraId="19AD355A" w14:textId="7E4EFC06" w:rsidR="00DC27B4" w:rsidRPr="00C932C5" w:rsidRDefault="00DC27B4" w:rsidP="004D5A89">
      <w:pPr>
        <w:spacing w:line="276" w:lineRule="auto"/>
        <w:jc w:val="right"/>
      </w:pPr>
      <w:r w:rsidRPr="00C932C5">
        <w:rPr>
          <w:noProof/>
          <w:lang w:eastAsia="fr-FR"/>
        </w:rPr>
        <w:drawing>
          <wp:inline distT="0" distB="0" distL="0" distR="0" wp14:anchorId="6A9F86F1" wp14:editId="73A3D786">
            <wp:extent cx="2235200" cy="1333500"/>
            <wp:effectExtent l="0" t="0" r="0" b="0"/>
            <wp:docPr id="1" name="Imag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5200" cy="1333500"/>
                    </a:xfrm>
                    <a:prstGeom prst="rect">
                      <a:avLst/>
                    </a:prstGeom>
                    <a:noFill/>
                    <a:ln>
                      <a:noFill/>
                    </a:ln>
                  </pic:spPr>
                </pic:pic>
              </a:graphicData>
            </a:graphic>
          </wp:inline>
        </w:drawing>
      </w:r>
    </w:p>
    <w:p w14:paraId="51DF03DB" w14:textId="77777777" w:rsidR="00DC27B4" w:rsidRPr="00C932C5" w:rsidRDefault="00DC27B4" w:rsidP="004D5A89">
      <w:pPr>
        <w:spacing w:line="276" w:lineRule="auto"/>
        <w:sectPr w:rsidR="00DC27B4" w:rsidRPr="00C932C5" w:rsidSect="004D5A89">
          <w:type w:val="continuous"/>
          <w:pgSz w:w="11906" w:h="16838" w:code="9"/>
          <w:pgMar w:top="720" w:right="720" w:bottom="720" w:left="720" w:header="708" w:footer="708" w:gutter="0"/>
          <w:cols w:num="2" w:space="425" w:equalWidth="0">
            <w:col w:w="6577" w:space="425"/>
            <w:col w:w="3464"/>
          </w:cols>
          <w:docGrid w:linePitch="360"/>
        </w:sectPr>
      </w:pPr>
    </w:p>
    <w:p w14:paraId="0BDEA47E" w14:textId="73D380B0" w:rsidR="006F5778" w:rsidRPr="00C932C5" w:rsidRDefault="00717178" w:rsidP="004D5A89">
      <w:pPr>
        <w:pStyle w:val="Titre2"/>
        <w:rPr>
          <w:b w:val="0"/>
        </w:rPr>
      </w:pPr>
      <w:r w:rsidRPr="00C932C5">
        <w:t xml:space="preserve">Comment </w:t>
      </w:r>
      <w:r w:rsidR="00900347" w:rsidRPr="00C932C5">
        <w:t xml:space="preserve">la maladie se </w:t>
      </w:r>
      <w:r w:rsidR="005A7A8B" w:rsidRPr="00C932C5">
        <w:t>transmet</w:t>
      </w:r>
      <w:r w:rsidR="00900347" w:rsidRPr="00C932C5">
        <w:t>-</w:t>
      </w:r>
      <w:r w:rsidR="005A7A8B" w:rsidRPr="00C932C5">
        <w:t>el</w:t>
      </w:r>
      <w:r w:rsidR="00375C49" w:rsidRPr="00C932C5">
        <w:t>l</w:t>
      </w:r>
      <w:r w:rsidR="005A7A8B" w:rsidRPr="00C932C5">
        <w:t>e</w:t>
      </w:r>
      <w:r w:rsidRPr="00C932C5">
        <w:t xml:space="preserve"> ?</w:t>
      </w:r>
    </w:p>
    <w:p w14:paraId="3A82537B" w14:textId="5BABADCD" w:rsidR="00915975" w:rsidRPr="00C932C5" w:rsidRDefault="005607DB" w:rsidP="004D5A89">
      <w:pPr>
        <w:spacing w:line="276" w:lineRule="auto"/>
      </w:pPr>
      <w:r w:rsidRPr="00C932C5">
        <w:t xml:space="preserve">On peut </w:t>
      </w:r>
      <w:r w:rsidR="00C932C5">
        <w:t>être infecté pa</w:t>
      </w:r>
      <w:r w:rsidRPr="00C932C5">
        <w:t>r une pasteurellose à la suite d’une morsure ou d’une griffure, le plus souvent par un chien ou un chat qui abritent cette bactérie dans leur salive ou sur leurs griffes.</w:t>
      </w:r>
    </w:p>
    <w:p w14:paraId="0DABDA81" w14:textId="6DB470FB" w:rsidR="00DB0AB9" w:rsidRPr="00C932C5" w:rsidRDefault="00DB0AB9" w:rsidP="004D5A89">
      <w:pPr>
        <w:spacing w:line="276" w:lineRule="auto"/>
      </w:pPr>
    </w:p>
    <w:p w14:paraId="0C67E43A" w14:textId="18142147" w:rsidR="00375C49" w:rsidRPr="00C932C5" w:rsidRDefault="00C932C5" w:rsidP="004D5A89">
      <w:pPr>
        <w:pStyle w:val="Titre2"/>
      </w:pPr>
      <w:r>
        <w:t>Comment peut-on éviter d’être contaminé </w:t>
      </w:r>
      <w:r w:rsidR="00375C49" w:rsidRPr="00C932C5">
        <w:t>?</w:t>
      </w:r>
    </w:p>
    <w:p w14:paraId="43DB30F2" w14:textId="46D7EA9A" w:rsidR="00DB0AB9" w:rsidRPr="00C932C5" w:rsidRDefault="009C5E2B" w:rsidP="004D5A89">
      <w:pPr>
        <w:spacing w:line="276" w:lineRule="auto"/>
      </w:pPr>
      <w:r w:rsidRPr="00C932C5">
        <w:t>En évitant de se faire mordre ou griffer, et en particulier en évitant de contrarier l’animal, et en cas de morsure ou de griffure, en nettoyant soigneusement la plaie, d’abord à l’eau et au savon, puis au moyen d’un désinfectant approprié.</w:t>
      </w:r>
    </w:p>
    <w:p w14:paraId="644FF900" w14:textId="77777777" w:rsidR="009C5E2B" w:rsidRPr="00C932C5" w:rsidRDefault="009C5E2B" w:rsidP="004D5A89">
      <w:pPr>
        <w:spacing w:line="276" w:lineRule="auto"/>
      </w:pPr>
    </w:p>
    <w:p w14:paraId="7F1E8D07" w14:textId="1842F4BA" w:rsidR="00375C49" w:rsidRPr="00C932C5" w:rsidRDefault="00375C49" w:rsidP="004D5A89">
      <w:pPr>
        <w:pStyle w:val="Titre2"/>
      </w:pPr>
      <w:r w:rsidRPr="00C932C5">
        <w:t>Existe-t-il un traitement ?</w:t>
      </w:r>
    </w:p>
    <w:p w14:paraId="04F485C6" w14:textId="18047FED" w:rsidR="00191C51" w:rsidRPr="00C932C5" w:rsidRDefault="009C5E2B" w:rsidP="004D5A89">
      <w:pPr>
        <w:spacing w:line="276" w:lineRule="auto"/>
      </w:pPr>
      <w:r w:rsidRPr="00C932C5">
        <w:t>L’infection peut être traitée au moyen d’un antibiotique.</w:t>
      </w:r>
    </w:p>
    <w:p w14:paraId="7FAC5F24" w14:textId="77777777" w:rsidR="009C5E2B" w:rsidRPr="00C932C5" w:rsidRDefault="009C5E2B" w:rsidP="004D5A89">
      <w:pPr>
        <w:spacing w:line="276" w:lineRule="auto"/>
      </w:pPr>
    </w:p>
    <w:p w14:paraId="67586801" w14:textId="1288F33A" w:rsidR="00191C51" w:rsidRPr="00C932C5" w:rsidRDefault="00191C51" w:rsidP="004D5A89">
      <w:pPr>
        <w:pStyle w:val="Titre2"/>
      </w:pPr>
      <w:r w:rsidRPr="00C932C5">
        <w:t>Lien</w:t>
      </w:r>
      <w:bookmarkStart w:id="0" w:name="_GoBack"/>
      <w:bookmarkEnd w:id="0"/>
      <w:r w:rsidRPr="00C932C5">
        <w:t xml:space="preserve"> site web</w:t>
      </w:r>
    </w:p>
    <w:p w14:paraId="3557DF12" w14:textId="72E2EC37" w:rsidR="005E320D" w:rsidRPr="00C932C5" w:rsidRDefault="00272016" w:rsidP="004D5A89">
      <w:pPr>
        <w:spacing w:line="276" w:lineRule="auto"/>
      </w:pPr>
      <w:hyperlink r:id="rId10" w:history="1">
        <w:r w:rsidR="00434913" w:rsidRPr="004D5A89">
          <w:rPr>
            <w:rStyle w:val="Lienhypertexte"/>
          </w:rPr>
          <w:t>https://www.inrs.fr/media.html?refINRS=ZO%2024</w:t>
        </w:r>
      </w:hyperlink>
    </w:p>
    <w:sectPr w:rsidR="005E320D" w:rsidRPr="00C932C5" w:rsidSect="004D5A89">
      <w:type w:val="continuous"/>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00DA"/>
    <w:multiLevelType w:val="hybridMultilevel"/>
    <w:tmpl w:val="BAC0C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09"/>
    <w:rsid w:val="00092F7C"/>
    <w:rsid w:val="001007A1"/>
    <w:rsid w:val="00164CA7"/>
    <w:rsid w:val="0017770B"/>
    <w:rsid w:val="00183030"/>
    <w:rsid w:val="00191C51"/>
    <w:rsid w:val="001A3BCB"/>
    <w:rsid w:val="00232DBB"/>
    <w:rsid w:val="00245F87"/>
    <w:rsid w:val="002544C0"/>
    <w:rsid w:val="00272016"/>
    <w:rsid w:val="002B6E4F"/>
    <w:rsid w:val="002D0FEC"/>
    <w:rsid w:val="002F72F7"/>
    <w:rsid w:val="003432D2"/>
    <w:rsid w:val="00351909"/>
    <w:rsid w:val="00375C49"/>
    <w:rsid w:val="00395505"/>
    <w:rsid w:val="003B58E5"/>
    <w:rsid w:val="003F1901"/>
    <w:rsid w:val="003F6F1F"/>
    <w:rsid w:val="00426CFF"/>
    <w:rsid w:val="00434913"/>
    <w:rsid w:val="004360ED"/>
    <w:rsid w:val="004A6B7C"/>
    <w:rsid w:val="004B2322"/>
    <w:rsid w:val="004D5A89"/>
    <w:rsid w:val="005607DB"/>
    <w:rsid w:val="005819B3"/>
    <w:rsid w:val="005A7A8B"/>
    <w:rsid w:val="005C0E6C"/>
    <w:rsid w:val="005E320D"/>
    <w:rsid w:val="005E6255"/>
    <w:rsid w:val="005F1A85"/>
    <w:rsid w:val="005F4150"/>
    <w:rsid w:val="00604200"/>
    <w:rsid w:val="00605B92"/>
    <w:rsid w:val="00606EB6"/>
    <w:rsid w:val="006234D5"/>
    <w:rsid w:val="006F5778"/>
    <w:rsid w:val="007078F1"/>
    <w:rsid w:val="00717178"/>
    <w:rsid w:val="00734E84"/>
    <w:rsid w:val="007C38F6"/>
    <w:rsid w:val="00803376"/>
    <w:rsid w:val="00854D31"/>
    <w:rsid w:val="00890A7A"/>
    <w:rsid w:val="008C13C5"/>
    <w:rsid w:val="00900347"/>
    <w:rsid w:val="00915975"/>
    <w:rsid w:val="009A0D35"/>
    <w:rsid w:val="009C5016"/>
    <w:rsid w:val="009C5E2B"/>
    <w:rsid w:val="009E039A"/>
    <w:rsid w:val="00A15FF9"/>
    <w:rsid w:val="00A86393"/>
    <w:rsid w:val="00AA2801"/>
    <w:rsid w:val="00AD75A9"/>
    <w:rsid w:val="00AF28D6"/>
    <w:rsid w:val="00B15B16"/>
    <w:rsid w:val="00B84173"/>
    <w:rsid w:val="00B9130D"/>
    <w:rsid w:val="00BA4920"/>
    <w:rsid w:val="00BD756E"/>
    <w:rsid w:val="00BE6ECB"/>
    <w:rsid w:val="00C91113"/>
    <w:rsid w:val="00C932C5"/>
    <w:rsid w:val="00CC68E2"/>
    <w:rsid w:val="00D078A6"/>
    <w:rsid w:val="00D234F3"/>
    <w:rsid w:val="00DB0AB9"/>
    <w:rsid w:val="00DC27B4"/>
    <w:rsid w:val="00E32BB8"/>
    <w:rsid w:val="00E71EB1"/>
    <w:rsid w:val="00EC385F"/>
    <w:rsid w:val="00F16132"/>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39A"/>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232DBB"/>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32DBB"/>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UnresolvedMention">
    <w:name w:val="Unresolved Mention"/>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 w:type="paragraph" w:styleId="Rvision">
    <w:name w:val="Revision"/>
    <w:hidden/>
    <w:uiPriority w:val="99"/>
    <w:semiHidden/>
    <w:rsid w:val="00CC68E2"/>
    <w:rPr>
      <w:rFonts w:ascii="Arial" w:hAnsi="Arial"/>
    </w:rPr>
  </w:style>
  <w:style w:type="paragraph" w:styleId="Textedebulles">
    <w:name w:val="Balloon Text"/>
    <w:basedOn w:val="Normal"/>
    <w:link w:val="TextedebullesCar"/>
    <w:uiPriority w:val="99"/>
    <w:semiHidden/>
    <w:unhideWhenUsed/>
    <w:rsid w:val="00434913"/>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4913"/>
    <w:rPr>
      <w:rFonts w:ascii="Segoe UI" w:hAnsi="Segoe UI" w:cs="Segoe UI"/>
      <w:sz w:val="18"/>
      <w:szCs w:val="18"/>
    </w:rPr>
  </w:style>
  <w:style w:type="character" w:styleId="Lienhypertextesuivivisit">
    <w:name w:val="FollowedHyperlink"/>
    <w:basedOn w:val="Policepardfaut"/>
    <w:uiPriority w:val="99"/>
    <w:semiHidden/>
    <w:unhideWhenUsed/>
    <w:rsid w:val="00C932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489367029">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459758813">
      <w:bodyDiv w:val="1"/>
      <w:marLeft w:val="0"/>
      <w:marRight w:val="0"/>
      <w:marTop w:val="0"/>
      <w:marBottom w:val="0"/>
      <w:divBdr>
        <w:top w:val="none" w:sz="0" w:space="0" w:color="auto"/>
        <w:left w:val="none" w:sz="0" w:space="0" w:color="auto"/>
        <w:bottom w:val="none" w:sz="0" w:space="0" w:color="auto"/>
        <w:right w:val="none" w:sz="0" w:space="0" w:color="auto"/>
      </w:divBdr>
    </w:div>
    <w:div w:id="1553468322">
      <w:bodyDiv w:val="1"/>
      <w:marLeft w:val="0"/>
      <w:marRight w:val="0"/>
      <w:marTop w:val="0"/>
      <w:marBottom w:val="0"/>
      <w:divBdr>
        <w:top w:val="none" w:sz="0" w:space="0" w:color="auto"/>
        <w:left w:val="none" w:sz="0" w:space="0" w:color="auto"/>
        <w:bottom w:val="none" w:sz="0" w:space="0" w:color="auto"/>
        <w:right w:val="none" w:sz="0" w:space="0" w:color="auto"/>
      </w:divBdr>
    </w:div>
    <w:div w:id="1563176095">
      <w:bodyDiv w:val="1"/>
      <w:marLeft w:val="0"/>
      <w:marRight w:val="0"/>
      <w:marTop w:val="0"/>
      <w:marBottom w:val="0"/>
      <w:divBdr>
        <w:top w:val="none" w:sz="0" w:space="0" w:color="auto"/>
        <w:left w:val="none" w:sz="0" w:space="0" w:color="auto"/>
        <w:bottom w:val="none" w:sz="0" w:space="0" w:color="auto"/>
        <w:right w:val="none" w:sz="0" w:space="0" w:color="auto"/>
      </w:divBdr>
    </w:div>
    <w:div w:id="1587419008">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671980489">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robewiki.kenyon.edu/index.php/Pasteurella"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nrs.fr/media.html?refINRS=ZO%2024"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EEA80-44C3-4798-8600-6D8B3E60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1529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 FEVRE AMELIE CHU Nice</cp:lastModifiedBy>
  <cp:revision>3</cp:revision>
  <cp:lastPrinted>2023-11-07T06:57:00Z</cp:lastPrinted>
  <dcterms:created xsi:type="dcterms:W3CDTF">2023-11-07T06:57:00Z</dcterms:created>
  <dcterms:modified xsi:type="dcterms:W3CDTF">2023-11-07T06:57:00Z</dcterms:modified>
</cp:coreProperties>
</file>