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7AC2" w14:textId="77777777" w:rsidR="008B3661" w:rsidRPr="008B3661" w:rsidRDefault="008B3661" w:rsidP="008B3661">
      <w:pPr>
        <w:spacing w:after="0"/>
        <w:jc w:val="center"/>
        <w:outlineLvl w:val="0"/>
        <w:rPr>
          <w:b/>
          <w:sz w:val="44"/>
          <w:szCs w:val="44"/>
        </w:rPr>
      </w:pPr>
      <w:r w:rsidRPr="008B3661">
        <w:rPr>
          <w:b/>
          <w:sz w:val="44"/>
          <w:szCs w:val="44"/>
        </w:rPr>
        <w:t>Les microbes utiles à l’humain</w:t>
      </w:r>
    </w:p>
    <w:p w14:paraId="4659486E" w14:textId="77777777" w:rsidR="008B3661" w:rsidRPr="008B3661" w:rsidRDefault="008B3661" w:rsidP="008B3661">
      <w:pPr>
        <w:spacing w:after="0"/>
        <w:jc w:val="center"/>
        <w:outlineLvl w:val="0"/>
        <w:rPr>
          <w:b/>
          <w:sz w:val="28"/>
          <w:szCs w:val="36"/>
        </w:rPr>
      </w:pPr>
      <w:r w:rsidRPr="008B3661">
        <w:rPr>
          <w:b/>
          <w:sz w:val="36"/>
          <w:szCs w:val="44"/>
        </w:rPr>
        <w:t>Recette du yaourt super-bon</w:t>
      </w:r>
      <w:r w:rsidRPr="008B3661">
        <w:rPr>
          <w:b/>
          <w:sz w:val="28"/>
          <w:szCs w:val="36"/>
        </w:rPr>
        <w:t xml:space="preserve"> </w:t>
      </w:r>
    </w:p>
    <w:p w14:paraId="6A3C89A3" w14:textId="77777777" w:rsidR="008B3661" w:rsidRPr="008B3661" w:rsidRDefault="008B3661" w:rsidP="008B3661">
      <w:pPr>
        <w:spacing w:after="0"/>
        <w:jc w:val="center"/>
        <w:outlineLvl w:val="0"/>
        <w:rPr>
          <w:b/>
          <w:sz w:val="36"/>
          <w:szCs w:val="36"/>
        </w:rPr>
      </w:pPr>
      <w:r w:rsidRPr="008B3661">
        <w:rPr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60288" behindDoc="0" locked="0" layoutInCell="1" allowOverlap="1" wp14:anchorId="0B265B11" wp14:editId="59805CA9">
            <wp:simplePos x="0" y="0"/>
            <wp:positionH relativeFrom="margin">
              <wp:posOffset>9334005</wp:posOffset>
            </wp:positionH>
            <wp:positionV relativeFrom="paragraph">
              <wp:posOffset>63500</wp:posOffset>
            </wp:positionV>
            <wp:extent cx="780415" cy="809625"/>
            <wp:effectExtent l="0" t="0" r="635" b="9525"/>
            <wp:wrapNone/>
            <wp:docPr id="49" name="Image 1">
              <a:extLst xmlns:a="http://schemas.openxmlformats.org/drawingml/2006/main">
                <a:ext uri="{C183D7F6-B498-43B3-948B-1728B52AA6E4}">
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661">
        <w:rPr>
          <w:b/>
          <w:sz w:val="36"/>
          <w:szCs w:val="36"/>
        </w:rPr>
        <w:t>Document complémentaire élève 3 (DCE3)</w:t>
      </w:r>
    </w:p>
    <w:p w14:paraId="2F791EB6" w14:textId="77777777" w:rsidR="008B3661" w:rsidRPr="008B3661" w:rsidRDefault="008B3661" w:rsidP="008B3661">
      <w:pPr>
        <w:spacing w:after="0"/>
        <w:rPr>
          <w:rFonts w:cs="Times New Roman"/>
        </w:rPr>
      </w:pPr>
      <w:r w:rsidRPr="008B36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FB628" wp14:editId="54ABF28C">
                <wp:simplePos x="0" y="0"/>
                <wp:positionH relativeFrom="column">
                  <wp:posOffset>-136566</wp:posOffset>
                </wp:positionH>
                <wp:positionV relativeFrom="paragraph">
                  <wp:posOffset>112502</wp:posOffset>
                </wp:positionV>
                <wp:extent cx="10086975" cy="5391398"/>
                <wp:effectExtent l="19050" t="19050" r="28575" b="19050"/>
                <wp:wrapNone/>
                <wp:docPr id="48" name="Rectangle 48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539139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FA38C" id="Rectangle 48" o:spid="_x0000_s1026" style="position:absolute;margin-left:-10.75pt;margin-top:8.85pt;width:794.25pt;height:4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" filled="f" strokecolor="#0b7b5d" strokeweight="2.25pt"/>
            </w:pict>
          </mc:Fallback>
        </mc:AlternateContent>
      </w:r>
    </w:p>
    <w:p w14:paraId="549C068E" w14:textId="77777777" w:rsidR="008B3661" w:rsidRPr="008B3661" w:rsidRDefault="008B3661" w:rsidP="008B3661">
      <w:pPr>
        <w:numPr>
          <w:ilvl w:val="0"/>
          <w:numId w:val="2"/>
        </w:numPr>
        <w:spacing w:after="0"/>
        <w:contextualSpacing/>
        <w:rPr>
          <w:rFonts w:cs="Times New Roman"/>
          <w:sz w:val="44"/>
        </w:rPr>
      </w:pPr>
      <w:r w:rsidRPr="008B3661">
        <w:rPr>
          <w:rFonts w:cs="Times New Roman"/>
          <w:sz w:val="44"/>
        </w:rPr>
        <w:t xml:space="preserve">Ajouter deux cuillères à soupe (30 ml) de lait en poudre écrémé à </w:t>
      </w:r>
      <w:r w:rsidRPr="008B3661">
        <w:rPr>
          <w:rFonts w:cs="Times New Roman"/>
          <w:sz w:val="44"/>
        </w:rPr>
        <w:br/>
        <w:t>500 ml de lait entier UHT.</w:t>
      </w:r>
      <w:r w:rsidRPr="008B3661">
        <w:rPr>
          <w:noProof/>
          <w:lang w:eastAsia="fr-FR"/>
        </w:rPr>
        <w:t xml:space="preserve"> </w:t>
      </w:r>
    </w:p>
    <w:p w14:paraId="00B458A5" w14:textId="77777777" w:rsidR="008B3661" w:rsidRPr="008B3661" w:rsidRDefault="008B3661" w:rsidP="008B3661">
      <w:pPr>
        <w:spacing w:after="0"/>
        <w:ind w:left="720"/>
        <w:contextualSpacing/>
        <w:rPr>
          <w:rFonts w:cs="Times New Roman"/>
          <w:sz w:val="44"/>
        </w:rPr>
      </w:pPr>
    </w:p>
    <w:p w14:paraId="21B96A5D" w14:textId="77777777" w:rsidR="008B3661" w:rsidRPr="008B3661" w:rsidRDefault="008B3661" w:rsidP="008B3661">
      <w:pPr>
        <w:numPr>
          <w:ilvl w:val="0"/>
          <w:numId w:val="2"/>
        </w:numPr>
        <w:spacing w:after="0"/>
        <w:contextualSpacing/>
        <w:rPr>
          <w:rFonts w:cs="Times New Roman"/>
          <w:sz w:val="44"/>
        </w:rPr>
      </w:pPr>
      <w:r w:rsidRPr="008B3661">
        <w:rPr>
          <w:rFonts w:cs="Times New Roman"/>
          <w:sz w:val="44"/>
        </w:rPr>
        <w:t>Ajouter 1-2 cuillères à café (5-10 ml) de yaourt dans le mélange de lait.</w:t>
      </w:r>
    </w:p>
    <w:p w14:paraId="61324302" w14:textId="77777777" w:rsidR="008B3661" w:rsidRPr="008B3661" w:rsidRDefault="008B3661" w:rsidP="008B3661">
      <w:pPr>
        <w:spacing w:after="0"/>
        <w:ind w:left="720"/>
        <w:contextualSpacing/>
        <w:rPr>
          <w:rFonts w:cs="Times New Roman"/>
          <w:sz w:val="44"/>
        </w:rPr>
      </w:pPr>
    </w:p>
    <w:p w14:paraId="6041852B" w14:textId="77777777" w:rsidR="008B3661" w:rsidRPr="008B3661" w:rsidRDefault="008B3661" w:rsidP="008B3661">
      <w:pPr>
        <w:numPr>
          <w:ilvl w:val="0"/>
          <w:numId w:val="2"/>
        </w:numPr>
        <w:spacing w:after="0"/>
        <w:contextualSpacing/>
        <w:rPr>
          <w:rFonts w:cs="Times New Roman"/>
          <w:sz w:val="44"/>
        </w:rPr>
      </w:pPr>
      <w:r w:rsidRPr="008B3661">
        <w:rPr>
          <w:rFonts w:cs="Times New Roman"/>
          <w:sz w:val="44"/>
        </w:rPr>
        <w:t>Bien mélanger avec une cuillère préalablement stérilisée par de l’eau bouillante (ou très chaude).</w:t>
      </w:r>
    </w:p>
    <w:p w14:paraId="4C9EB842" w14:textId="77777777" w:rsidR="008B3661" w:rsidRPr="008B3661" w:rsidRDefault="008B3661" w:rsidP="008B3661">
      <w:pPr>
        <w:spacing w:after="0"/>
        <w:ind w:left="720"/>
        <w:contextualSpacing/>
        <w:rPr>
          <w:rFonts w:cs="Times New Roman"/>
          <w:sz w:val="44"/>
        </w:rPr>
      </w:pPr>
    </w:p>
    <w:p w14:paraId="000F9C90" w14:textId="77777777" w:rsidR="008B3661" w:rsidRPr="008B3661" w:rsidRDefault="008B3661" w:rsidP="008B3661">
      <w:pPr>
        <w:numPr>
          <w:ilvl w:val="0"/>
          <w:numId w:val="2"/>
        </w:numPr>
        <w:spacing w:after="0"/>
        <w:contextualSpacing/>
        <w:rPr>
          <w:rFonts w:cs="Times New Roman"/>
          <w:sz w:val="44"/>
        </w:rPr>
      </w:pPr>
      <w:r w:rsidRPr="008B3661">
        <w:rPr>
          <w:rFonts w:cs="Times New Roman"/>
          <w:sz w:val="44"/>
        </w:rPr>
        <w:t>Verser le mélange dans des récipients stérilisés.</w:t>
      </w:r>
    </w:p>
    <w:p w14:paraId="71F5F8F5" w14:textId="77777777" w:rsidR="008B3661" w:rsidRPr="008B3661" w:rsidRDefault="008B3661" w:rsidP="008B3661">
      <w:pPr>
        <w:spacing w:after="0"/>
        <w:ind w:left="720"/>
        <w:contextualSpacing/>
        <w:rPr>
          <w:rFonts w:cs="Times New Roman"/>
          <w:sz w:val="44"/>
        </w:rPr>
      </w:pPr>
    </w:p>
    <w:p w14:paraId="045CB523" w14:textId="77777777" w:rsidR="008B3661" w:rsidRPr="008B3661" w:rsidRDefault="008B3661" w:rsidP="008B3661">
      <w:pPr>
        <w:numPr>
          <w:ilvl w:val="0"/>
          <w:numId w:val="2"/>
        </w:numPr>
        <w:spacing w:after="0"/>
        <w:contextualSpacing/>
        <w:rPr>
          <w:rFonts w:cs="Times New Roman"/>
          <w:sz w:val="44"/>
        </w:rPr>
      </w:pPr>
      <w:r w:rsidRPr="008B3661">
        <w:rPr>
          <w:rFonts w:cs="Times New Roman"/>
          <w:sz w:val="44"/>
        </w:rPr>
        <w:t>Couvrir les récipients avec une feuille d’aluminium.</w:t>
      </w:r>
    </w:p>
    <w:p w14:paraId="739DB0A4" w14:textId="77777777" w:rsidR="008B3661" w:rsidRPr="008B3661" w:rsidRDefault="008B3661" w:rsidP="008B3661">
      <w:pPr>
        <w:spacing w:after="0"/>
        <w:ind w:left="720"/>
        <w:contextualSpacing/>
        <w:rPr>
          <w:rFonts w:cs="Times New Roman"/>
          <w:sz w:val="44"/>
        </w:rPr>
      </w:pPr>
    </w:p>
    <w:p w14:paraId="038E74E0" w14:textId="77777777" w:rsidR="008B3661" w:rsidRPr="008B3661" w:rsidRDefault="008B3661" w:rsidP="008B3661">
      <w:pPr>
        <w:numPr>
          <w:ilvl w:val="0"/>
          <w:numId w:val="2"/>
        </w:numPr>
        <w:spacing w:after="0"/>
        <w:contextualSpacing/>
        <w:rPr>
          <w:rFonts w:cs="Times New Roman"/>
          <w:sz w:val="44"/>
        </w:rPr>
      </w:pPr>
      <w:r w:rsidRPr="008B3661">
        <w:rPr>
          <w:rFonts w:cs="Times New Roman"/>
          <w:sz w:val="44"/>
        </w:rPr>
        <w:t xml:space="preserve">Laisse incuber le mélange au bain-marie à 32 – 43° pendant 9 à </w:t>
      </w:r>
      <w:r w:rsidRPr="008B3661">
        <w:rPr>
          <w:rFonts w:cs="Times New Roman"/>
          <w:sz w:val="44"/>
        </w:rPr>
        <w:br/>
        <w:t>15 heures jusqu’à obtenir la consistance souhaitée.</w:t>
      </w:r>
    </w:p>
    <w:p w14:paraId="39856EF0" w14:textId="66037769" w:rsidR="0080319C" w:rsidRPr="008B3661" w:rsidRDefault="0080319C" w:rsidP="008B3661">
      <w:bookmarkStart w:id="0" w:name="_GoBack"/>
      <w:bookmarkEnd w:id="0"/>
    </w:p>
    <w:sectPr w:rsidR="0080319C" w:rsidRPr="008B3661" w:rsidSect="004D0A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0E3"/>
    <w:multiLevelType w:val="hybridMultilevel"/>
    <w:tmpl w:val="6C34A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73B2"/>
    <w:multiLevelType w:val="hybridMultilevel"/>
    <w:tmpl w:val="CDE6A784"/>
    <w:lvl w:ilvl="0" w:tplc="42D2C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80"/>
    <w:rsid w:val="004A70C5"/>
    <w:rsid w:val="004D0A80"/>
    <w:rsid w:val="00584595"/>
    <w:rsid w:val="005C1409"/>
    <w:rsid w:val="006977D5"/>
    <w:rsid w:val="0080319C"/>
    <w:rsid w:val="008B3661"/>
    <w:rsid w:val="009E47AE"/>
    <w:rsid w:val="00A26B60"/>
    <w:rsid w:val="00B51029"/>
    <w:rsid w:val="00EE7936"/>
    <w:rsid w:val="00E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5985"/>
  <w15:chartTrackingRefBased/>
  <w15:docId w15:val="{BFBCA36C-0B7D-4E5B-9599-AEEDBCD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9C"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7936"/>
    <w:pPr>
      <w:spacing w:after="0" w:line="240" w:lineRule="auto"/>
      <w:jc w:val="center"/>
      <w:outlineLvl w:val="0"/>
    </w:pPr>
    <w:rPr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7936"/>
    <w:pPr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E7936"/>
    <w:rPr>
      <w:rFonts w:ascii="Arial" w:hAnsi="Arial" w:cs="Arial"/>
      <w:b/>
      <w:sz w:val="44"/>
      <w:szCs w:val="4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EE7936"/>
    <w:rPr>
      <w:rFonts w:ascii="Arial" w:hAnsi="Arial" w:cs="Arial"/>
      <w:b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319C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031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0319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803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cp:lastModifiedBy>LE FEVRE AMELIE CHU Nice</cp:lastModifiedBy>
  <cp:revision>2</cp:revision>
  <dcterms:created xsi:type="dcterms:W3CDTF">2024-05-15T13:02:00Z</dcterms:created>
  <dcterms:modified xsi:type="dcterms:W3CDTF">2024-05-15T13:02:00Z</dcterms:modified>
</cp:coreProperties>
</file>