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765DC" w14:textId="77777777" w:rsidR="00B33CE3" w:rsidRDefault="00B33CE3" w:rsidP="00B33CE3">
      <w:pPr>
        <w:pStyle w:val="Heading2"/>
      </w:pPr>
      <w:r w:rsidRPr="006D4A5F">
        <w:t>Antibiotic awareness experiment</w:t>
      </w:r>
    </w:p>
    <w:p w14:paraId="2BCB6278" w14:textId="77777777" w:rsidR="00B33CE3" w:rsidRPr="009628B3" w:rsidRDefault="00B33CE3" w:rsidP="00B33CE3">
      <w:pPr>
        <w:rPr>
          <w:rFonts w:asciiTheme="majorHAnsi" w:hAnsiTheme="majorHAnsi" w:cstheme="majorHAnsi"/>
          <w:i/>
          <w:color w:val="4472C4" w:themeColor="accent1"/>
          <w:sz w:val="76"/>
        </w:rPr>
      </w:pPr>
      <w:r w:rsidRPr="006D4A5F">
        <w:t>Difficulty:4 | Ages: 5-16 | Scientific | Time: 10-20 mins</w:t>
      </w:r>
    </w:p>
    <w:p w14:paraId="348D5C41" w14:textId="77777777" w:rsidR="00B33CE3" w:rsidRDefault="00B33CE3" w:rsidP="00B33CE3">
      <w:pPr>
        <w:jc w:val="center"/>
        <w:rPr>
          <w:b/>
          <w:color w:val="4472C4" w:themeColor="accent1"/>
        </w:rPr>
      </w:pPr>
    </w:p>
    <w:p w14:paraId="2E18E81B" w14:textId="77777777" w:rsidR="00B33CE3" w:rsidRPr="00F92283" w:rsidRDefault="00B33CE3" w:rsidP="00B33CE3">
      <w:pPr>
        <w:rPr>
          <w:b/>
          <w:color w:val="4472C4" w:themeColor="accent1"/>
        </w:rPr>
      </w:pPr>
      <w:r w:rsidRPr="000677C3">
        <w:rPr>
          <w:b/>
        </w:rPr>
        <w:t>Learning objectives</w:t>
      </w:r>
    </w:p>
    <w:p w14:paraId="0C8D1A05" w14:textId="77777777" w:rsidR="00B33CE3" w:rsidRPr="002B15A9" w:rsidRDefault="00B33CE3" w:rsidP="00B33CE3">
      <w:pPr>
        <w:pStyle w:val="ListParagraph"/>
        <w:numPr>
          <w:ilvl w:val="0"/>
          <w:numId w:val="1"/>
        </w:numPr>
        <w:spacing w:line="276" w:lineRule="auto"/>
        <w:ind w:left="284" w:hanging="284"/>
        <w:rPr>
          <w:color w:val="000000" w:themeColor="text1"/>
        </w:rPr>
      </w:pPr>
      <w:r w:rsidRPr="002B15A9">
        <w:rPr>
          <w:color w:val="000000" w:themeColor="text1"/>
        </w:rPr>
        <w:t>Antibiotics are special medi</w:t>
      </w:r>
      <w:r>
        <w:rPr>
          <w:color w:val="000000" w:themeColor="text1"/>
        </w:rPr>
        <w:t>cine that only work on bacteria</w:t>
      </w:r>
    </w:p>
    <w:p w14:paraId="1C2BECDD" w14:textId="77777777" w:rsidR="00B33CE3" w:rsidRPr="002B15A9" w:rsidRDefault="00B33CE3" w:rsidP="00B33CE3">
      <w:pPr>
        <w:pStyle w:val="ListParagraph"/>
        <w:numPr>
          <w:ilvl w:val="0"/>
          <w:numId w:val="1"/>
        </w:numPr>
        <w:spacing w:line="276" w:lineRule="auto"/>
        <w:ind w:left="284" w:hanging="284"/>
        <w:rPr>
          <w:color w:val="000000" w:themeColor="text1"/>
        </w:rPr>
      </w:pPr>
      <w:r w:rsidRPr="002B15A9">
        <w:rPr>
          <w:color w:val="000000" w:themeColor="text1"/>
        </w:rPr>
        <w:t xml:space="preserve">Antibiotics don’t work on viral infections </w:t>
      </w:r>
      <w:r>
        <w:rPr>
          <w:color w:val="000000" w:themeColor="text1"/>
        </w:rPr>
        <w:t xml:space="preserve">like most coughs, </w:t>
      </w:r>
      <w:proofErr w:type="gramStart"/>
      <w:r>
        <w:rPr>
          <w:color w:val="000000" w:themeColor="text1"/>
        </w:rPr>
        <w:t>colds</w:t>
      </w:r>
      <w:proofErr w:type="gramEnd"/>
      <w:r>
        <w:rPr>
          <w:color w:val="000000" w:themeColor="text1"/>
        </w:rPr>
        <w:t xml:space="preserve"> and flu</w:t>
      </w:r>
    </w:p>
    <w:p w14:paraId="5C2A92DB" w14:textId="77777777" w:rsidR="00B33CE3" w:rsidRDefault="00B33CE3" w:rsidP="00B33CE3">
      <w:pPr>
        <w:pStyle w:val="ListParagraph"/>
        <w:numPr>
          <w:ilvl w:val="0"/>
          <w:numId w:val="1"/>
        </w:numPr>
        <w:spacing w:line="276" w:lineRule="auto"/>
        <w:ind w:left="284" w:hanging="284"/>
        <w:rPr>
          <w:color w:val="000000" w:themeColor="text1"/>
        </w:rPr>
      </w:pPr>
      <w:r w:rsidRPr="002B15A9">
        <w:rPr>
          <w:color w:val="000000" w:themeColor="text1"/>
        </w:rPr>
        <w:t>Bacteria are becoming resistant to antibiotics. We can help prevent more bacteria from becoming resistant to antibi</w:t>
      </w:r>
      <w:r>
        <w:rPr>
          <w:color w:val="000000" w:themeColor="text1"/>
        </w:rPr>
        <w:t>otics by using them responsibly</w:t>
      </w:r>
    </w:p>
    <w:p w14:paraId="6850BAB7" w14:textId="77777777" w:rsidR="00B33CE3" w:rsidRDefault="00B33CE3" w:rsidP="00B33CE3">
      <w:pPr>
        <w:rPr>
          <w:b/>
        </w:rPr>
      </w:pPr>
    </w:p>
    <w:p w14:paraId="7C17F28B" w14:textId="77777777" w:rsidR="00B33CE3" w:rsidRDefault="00B33CE3" w:rsidP="00B33CE3">
      <w:pPr>
        <w:rPr>
          <w:b/>
        </w:rPr>
      </w:pPr>
      <w:r w:rsidRPr="001600BA">
        <w:rPr>
          <w:b/>
          <w:i/>
          <w:noProof/>
        </w:rPr>
        <w:drawing>
          <wp:inline distT="0" distB="0" distL="0" distR="0" wp14:anchorId="3003982A" wp14:editId="14F15156">
            <wp:extent cx="3147524" cy="1943100"/>
            <wp:effectExtent l="0" t="0" r="0" b="0"/>
            <wp:docPr id="1073742069" name="Picture 1073742069" descr="Plastic cups with red cabbage water indicato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rotWithShape="1">
                    <a:blip r:embed="rId5">
                      <a:extLst>
                        <a:ext uri="{28A0092B-C50C-407E-A947-70E740481C1C}">
                          <a14:useLocalDpi xmlns:a14="http://schemas.microsoft.com/office/drawing/2010/main" val="0"/>
                        </a:ext>
                      </a:extLst>
                    </a:blip>
                    <a:srcRect l="5942" t="4695" r="17073" b="31875"/>
                    <a:stretch/>
                  </pic:blipFill>
                  <pic:spPr bwMode="auto">
                    <a:xfrm>
                      <a:off x="0" y="0"/>
                      <a:ext cx="3149605" cy="1944385"/>
                    </a:xfrm>
                    <a:prstGeom prst="rect">
                      <a:avLst/>
                    </a:prstGeom>
                    <a:noFill/>
                    <a:ln>
                      <a:noFill/>
                    </a:ln>
                    <a:extLst>
                      <a:ext uri="{53640926-AAD7-44D8-BBD7-CCE9431645EC}">
                        <a14:shadowObscured xmlns:a14="http://schemas.microsoft.com/office/drawing/2010/main"/>
                      </a:ext>
                    </a:extLst>
                  </pic:spPr>
                </pic:pic>
              </a:graphicData>
            </a:graphic>
          </wp:inline>
        </w:drawing>
      </w:r>
    </w:p>
    <w:p w14:paraId="3DC0A633" w14:textId="77777777" w:rsidR="00B33CE3" w:rsidRPr="008E15C7" w:rsidRDefault="00B33CE3" w:rsidP="00B33CE3">
      <w:pPr>
        <w:rPr>
          <w:rFonts w:cstheme="minorHAnsi"/>
          <w:b/>
          <w:szCs w:val="24"/>
        </w:rPr>
      </w:pPr>
      <w:r w:rsidRPr="008E15C7">
        <w:rPr>
          <w:b/>
        </w:rPr>
        <w:t xml:space="preserve">Pictured: </w:t>
      </w:r>
      <w:r w:rsidRPr="008E15C7">
        <w:rPr>
          <w:rFonts w:cstheme="minorHAnsi"/>
          <w:b/>
          <w:bCs/>
          <w:kern w:val="24"/>
          <w:szCs w:val="24"/>
        </w:rPr>
        <w:t xml:space="preserve">Plastic cups with red cabbage water indicator </w:t>
      </w:r>
    </w:p>
    <w:p w14:paraId="22B4B4FE" w14:textId="77777777" w:rsidR="00B33CE3" w:rsidRPr="000677C3" w:rsidRDefault="00B33CE3" w:rsidP="00B33CE3">
      <w:pPr>
        <w:pStyle w:val="Heading3"/>
        <w:spacing w:line="276" w:lineRule="auto"/>
      </w:pPr>
      <w:r w:rsidRPr="000677C3">
        <w:t>Equipment</w:t>
      </w:r>
    </w:p>
    <w:p w14:paraId="09902C2C" w14:textId="77777777" w:rsidR="00B33CE3" w:rsidRPr="0000781B" w:rsidRDefault="00B33CE3" w:rsidP="00B33CE3">
      <w:pPr>
        <w:pStyle w:val="ListParagraph"/>
        <w:numPr>
          <w:ilvl w:val="0"/>
          <w:numId w:val="6"/>
        </w:numPr>
        <w:spacing w:line="276" w:lineRule="auto"/>
        <w:ind w:left="284" w:hanging="284"/>
        <w:rPr>
          <w:rFonts w:cstheme="minorHAnsi"/>
          <w:color w:val="000000" w:themeColor="text1"/>
        </w:rPr>
      </w:pPr>
      <w:r w:rsidRPr="0000781B">
        <w:rPr>
          <w:rFonts w:cstheme="minorHAnsi"/>
          <w:color w:val="000000" w:themeColor="text1"/>
        </w:rPr>
        <w:t>Red cabbage indicator (see steps below)</w:t>
      </w:r>
      <w:r w:rsidRPr="0000781B">
        <w:rPr>
          <w:rFonts w:cstheme="minorHAnsi"/>
          <w:color w:val="000000" w:themeColor="text1"/>
        </w:rPr>
        <w:tab/>
      </w:r>
    </w:p>
    <w:p w14:paraId="7AFB5ACA" w14:textId="77777777" w:rsidR="00B33CE3" w:rsidRPr="0000781B" w:rsidRDefault="00B33CE3" w:rsidP="00B33CE3">
      <w:pPr>
        <w:pStyle w:val="ListParagraph"/>
        <w:numPr>
          <w:ilvl w:val="0"/>
          <w:numId w:val="6"/>
        </w:numPr>
        <w:spacing w:line="276" w:lineRule="auto"/>
        <w:ind w:left="284" w:hanging="284"/>
        <w:rPr>
          <w:rFonts w:cstheme="minorHAnsi"/>
          <w:color w:val="000000" w:themeColor="text1"/>
        </w:rPr>
      </w:pPr>
      <w:r>
        <w:rPr>
          <w:rFonts w:cstheme="minorHAnsi"/>
          <w:color w:val="000000" w:themeColor="text1"/>
        </w:rPr>
        <w:t>White v</w:t>
      </w:r>
      <w:r w:rsidRPr="0000781B">
        <w:rPr>
          <w:rFonts w:cstheme="minorHAnsi"/>
          <w:color w:val="000000" w:themeColor="text1"/>
        </w:rPr>
        <w:t>inegar</w:t>
      </w:r>
    </w:p>
    <w:p w14:paraId="17D6EA2D" w14:textId="77777777" w:rsidR="00B33CE3" w:rsidRPr="0000781B" w:rsidRDefault="00B33CE3" w:rsidP="00B33CE3">
      <w:pPr>
        <w:pStyle w:val="ListParagraph"/>
        <w:numPr>
          <w:ilvl w:val="0"/>
          <w:numId w:val="6"/>
        </w:numPr>
        <w:spacing w:line="276" w:lineRule="auto"/>
        <w:ind w:left="284" w:hanging="284"/>
        <w:rPr>
          <w:rFonts w:cstheme="minorHAnsi"/>
          <w:color w:val="000000" w:themeColor="text1"/>
        </w:rPr>
      </w:pPr>
      <w:r>
        <w:rPr>
          <w:rFonts w:cstheme="minorHAnsi"/>
          <w:color w:val="000000" w:themeColor="text1"/>
        </w:rPr>
        <w:t>Bicarbonate of s</w:t>
      </w:r>
      <w:r w:rsidRPr="0000781B">
        <w:rPr>
          <w:rFonts w:cstheme="minorHAnsi"/>
          <w:color w:val="000000" w:themeColor="text1"/>
        </w:rPr>
        <w:t>oda</w:t>
      </w:r>
      <w:r w:rsidRPr="0000781B">
        <w:rPr>
          <w:rFonts w:cstheme="minorHAnsi"/>
          <w:color w:val="000000" w:themeColor="text1"/>
        </w:rPr>
        <w:tab/>
      </w:r>
    </w:p>
    <w:p w14:paraId="2AE27E51" w14:textId="77777777" w:rsidR="00B33CE3" w:rsidRPr="0000781B" w:rsidRDefault="00B33CE3" w:rsidP="00B33CE3">
      <w:pPr>
        <w:pStyle w:val="ListParagraph"/>
        <w:numPr>
          <w:ilvl w:val="0"/>
          <w:numId w:val="6"/>
        </w:numPr>
        <w:spacing w:line="276" w:lineRule="auto"/>
        <w:ind w:left="284" w:hanging="284"/>
        <w:rPr>
          <w:rFonts w:cstheme="minorHAnsi"/>
          <w:color w:val="000000" w:themeColor="text1"/>
        </w:rPr>
      </w:pPr>
      <w:r w:rsidRPr="0000781B">
        <w:rPr>
          <w:rFonts w:cstheme="minorHAnsi"/>
          <w:color w:val="000000" w:themeColor="text1"/>
        </w:rPr>
        <w:t>Lemon Juice</w:t>
      </w:r>
    </w:p>
    <w:p w14:paraId="4E14A538" w14:textId="77777777" w:rsidR="00B33CE3" w:rsidRPr="00CC19F2" w:rsidRDefault="00B33CE3" w:rsidP="00B33CE3">
      <w:pPr>
        <w:pStyle w:val="ListParagraph"/>
        <w:numPr>
          <w:ilvl w:val="0"/>
          <w:numId w:val="6"/>
        </w:numPr>
        <w:spacing w:line="276" w:lineRule="auto"/>
        <w:ind w:left="284" w:hanging="284"/>
        <w:rPr>
          <w:rFonts w:cstheme="minorHAnsi"/>
          <w:color w:val="000000" w:themeColor="text1"/>
        </w:rPr>
      </w:pPr>
      <w:r>
        <w:rPr>
          <w:rFonts w:cstheme="minorHAnsi"/>
          <w:color w:val="000000" w:themeColor="text1"/>
        </w:rPr>
        <w:t>Clear p</w:t>
      </w:r>
      <w:r w:rsidRPr="0000781B">
        <w:rPr>
          <w:rFonts w:cstheme="minorHAnsi"/>
          <w:color w:val="000000" w:themeColor="text1"/>
        </w:rPr>
        <w:t>lastic cups</w:t>
      </w:r>
      <w:r w:rsidRPr="0000781B">
        <w:rPr>
          <w:rFonts w:cstheme="minorHAnsi"/>
          <w:color w:val="000000" w:themeColor="text1"/>
        </w:rPr>
        <w:tab/>
      </w:r>
    </w:p>
    <w:p w14:paraId="09132D3D" w14:textId="77777777" w:rsidR="00B33CE3" w:rsidRPr="00B825C0" w:rsidRDefault="00B33CE3" w:rsidP="00B33CE3">
      <w:pPr>
        <w:spacing w:line="276" w:lineRule="auto"/>
        <w:rPr>
          <w:rStyle w:val="Hyperlink"/>
          <w:rFonts w:cstheme="minorHAnsi"/>
          <w:b/>
          <w:u w:val="single"/>
        </w:rPr>
      </w:pPr>
      <w:r>
        <w:rPr>
          <w:rFonts w:cstheme="minorHAnsi"/>
          <w:b/>
          <w:color w:val="000000" w:themeColor="text1"/>
        </w:rPr>
        <w:t xml:space="preserve">Worksheet: </w:t>
      </w:r>
      <w:r w:rsidRPr="00B825C0">
        <w:rPr>
          <w:rFonts w:cstheme="minorHAnsi"/>
          <w:b/>
          <w:u w:val="single"/>
        </w:rPr>
        <w:fldChar w:fldCharType="begin"/>
      </w:r>
      <w:r w:rsidRPr="00B825C0">
        <w:rPr>
          <w:rFonts w:cstheme="minorHAnsi"/>
          <w:b/>
          <w:u w:val="single"/>
        </w:rPr>
        <w:instrText xml:space="preserve"> HYPERLINK "https://e-bug-prod-stack-s3bucket-qfn1eoa6k1na.s3.amazonaws.com/eu-west-2/documents/gb_c_agyb_antibiotic_guardian_disease_list_-_accessible_.docx" </w:instrText>
      </w:r>
      <w:r w:rsidRPr="00B825C0">
        <w:rPr>
          <w:rFonts w:cstheme="minorHAnsi"/>
          <w:b/>
          <w:u w:val="single"/>
        </w:rPr>
        <w:fldChar w:fldCharType="separate"/>
      </w:r>
      <w:r w:rsidRPr="00B825C0">
        <w:rPr>
          <w:rStyle w:val="Hyperlink"/>
          <w:rFonts w:cstheme="minorHAnsi"/>
          <w:b/>
          <w:u w:val="single"/>
        </w:rPr>
        <w:t xml:space="preserve">Disease list </w:t>
      </w:r>
    </w:p>
    <w:p w14:paraId="3FBB331C" w14:textId="77777777" w:rsidR="00B33CE3" w:rsidRPr="0072293C" w:rsidRDefault="00B33CE3" w:rsidP="00B33CE3">
      <w:pPr>
        <w:pStyle w:val="Heading3"/>
        <w:spacing w:line="276" w:lineRule="auto"/>
        <w:rPr>
          <w:sz w:val="36"/>
        </w:rPr>
      </w:pPr>
      <w:r w:rsidRPr="00B825C0">
        <w:rPr>
          <w:rFonts w:cstheme="minorHAnsi"/>
          <w:bCs w:val="0"/>
          <w:sz w:val="24"/>
          <w:szCs w:val="20"/>
          <w:u w:val="single"/>
          <w:lang w:val="en-GB"/>
        </w:rPr>
        <w:fldChar w:fldCharType="end"/>
      </w:r>
      <w:r w:rsidRPr="0072293C">
        <w:t>Advanced preparation</w:t>
      </w:r>
    </w:p>
    <w:p w14:paraId="0BA48A9F" w14:textId="77777777" w:rsidR="00B33CE3" w:rsidRPr="001600BA" w:rsidRDefault="00B33CE3" w:rsidP="00B33CE3">
      <w:pPr>
        <w:pStyle w:val="Default"/>
        <w:numPr>
          <w:ilvl w:val="0"/>
          <w:numId w:val="2"/>
        </w:numPr>
        <w:spacing w:line="276" w:lineRule="auto"/>
        <w:ind w:left="284" w:hanging="284"/>
        <w:rPr>
          <w:rFonts w:ascii="Arial" w:hAnsi="Arial" w:cs="Arial"/>
        </w:rPr>
      </w:pPr>
      <w:r w:rsidRPr="001600BA">
        <w:rPr>
          <w:rFonts w:ascii="Arial" w:hAnsi="Arial" w:cs="Arial"/>
        </w:rPr>
        <w:t xml:space="preserve">Before the meeting you will need to make some pH colour changing water: </w:t>
      </w:r>
    </w:p>
    <w:p w14:paraId="4266BA3F" w14:textId="77777777" w:rsidR="00B33CE3" w:rsidRPr="001600BA" w:rsidRDefault="00B33CE3" w:rsidP="00B33CE3">
      <w:pPr>
        <w:pStyle w:val="Default"/>
        <w:numPr>
          <w:ilvl w:val="1"/>
          <w:numId w:val="2"/>
        </w:numPr>
        <w:spacing w:line="276" w:lineRule="auto"/>
        <w:ind w:left="567" w:hanging="284"/>
        <w:rPr>
          <w:rFonts w:ascii="Arial" w:hAnsi="Arial" w:cs="Arial"/>
        </w:rPr>
      </w:pPr>
      <w:r w:rsidRPr="001600BA">
        <w:rPr>
          <w:rFonts w:ascii="Arial" w:hAnsi="Arial" w:cs="Arial"/>
        </w:rPr>
        <w:t xml:space="preserve">Roughly chop the red cabbage – raw/fresh not pickled </w:t>
      </w:r>
    </w:p>
    <w:p w14:paraId="7A03DD79" w14:textId="77777777" w:rsidR="00B33CE3" w:rsidRPr="001600BA" w:rsidRDefault="00B33CE3" w:rsidP="00B33CE3">
      <w:pPr>
        <w:pStyle w:val="Default"/>
        <w:numPr>
          <w:ilvl w:val="1"/>
          <w:numId w:val="2"/>
        </w:numPr>
        <w:spacing w:line="276" w:lineRule="auto"/>
        <w:ind w:left="567" w:hanging="284"/>
        <w:rPr>
          <w:rFonts w:ascii="Arial" w:hAnsi="Arial" w:cs="Arial"/>
        </w:rPr>
      </w:pPr>
      <w:r w:rsidRPr="001600BA">
        <w:rPr>
          <w:rFonts w:ascii="Arial" w:hAnsi="Arial" w:cs="Arial"/>
        </w:rPr>
        <w:t>Put half of this (</w:t>
      </w:r>
      <w:proofErr w:type="gramStart"/>
      <w:r w:rsidRPr="001600BA">
        <w:rPr>
          <w:rFonts w:ascii="Arial" w:hAnsi="Arial" w:cs="Arial"/>
        </w:rPr>
        <w:t>i.e.</w:t>
      </w:r>
      <w:proofErr w:type="gramEnd"/>
      <w:r w:rsidRPr="001600BA">
        <w:rPr>
          <w:rFonts w:ascii="Arial" w:hAnsi="Arial" w:cs="Arial"/>
        </w:rPr>
        <w:t xml:space="preserve"> an eighth of the whole cabbage) into a jug and cover with hot water</w:t>
      </w:r>
    </w:p>
    <w:p w14:paraId="01545BF4" w14:textId="77777777" w:rsidR="00B33CE3" w:rsidRPr="001600BA" w:rsidRDefault="00B33CE3" w:rsidP="00B33CE3">
      <w:pPr>
        <w:pStyle w:val="Default"/>
        <w:numPr>
          <w:ilvl w:val="1"/>
          <w:numId w:val="2"/>
        </w:numPr>
        <w:spacing w:line="276" w:lineRule="auto"/>
        <w:ind w:left="567" w:hanging="284"/>
        <w:rPr>
          <w:rFonts w:ascii="Arial" w:hAnsi="Arial" w:cs="Arial"/>
        </w:rPr>
      </w:pPr>
      <w:r w:rsidRPr="001600BA">
        <w:rPr>
          <w:rFonts w:ascii="Arial" w:hAnsi="Arial" w:cs="Arial"/>
        </w:rPr>
        <w:t xml:space="preserve">Allow the steep for 30 minutes. </w:t>
      </w:r>
    </w:p>
    <w:p w14:paraId="1C584FD2" w14:textId="77777777" w:rsidR="00B33CE3" w:rsidRPr="001600BA" w:rsidRDefault="00B33CE3" w:rsidP="00B33CE3">
      <w:pPr>
        <w:pStyle w:val="Default"/>
        <w:numPr>
          <w:ilvl w:val="1"/>
          <w:numId w:val="2"/>
        </w:numPr>
        <w:spacing w:line="276" w:lineRule="auto"/>
        <w:ind w:left="567" w:hanging="284"/>
        <w:rPr>
          <w:rFonts w:ascii="Arial" w:hAnsi="Arial" w:cs="Arial"/>
        </w:rPr>
      </w:pPr>
      <w:r w:rsidRPr="001600BA">
        <w:rPr>
          <w:rFonts w:ascii="Arial" w:hAnsi="Arial" w:cs="Arial"/>
        </w:rPr>
        <w:t>Pour into a large bottle. Repeat until you have 2 litres</w:t>
      </w:r>
    </w:p>
    <w:p w14:paraId="02FAFD44" w14:textId="77777777" w:rsidR="00B33CE3" w:rsidRPr="008E15C7" w:rsidRDefault="00B33CE3" w:rsidP="00B33CE3">
      <w:pPr>
        <w:pStyle w:val="Default"/>
        <w:numPr>
          <w:ilvl w:val="1"/>
          <w:numId w:val="2"/>
        </w:numPr>
        <w:spacing w:line="276" w:lineRule="auto"/>
        <w:ind w:left="567" w:hanging="284"/>
        <w:rPr>
          <w:rFonts w:ascii="Arial" w:hAnsi="Arial" w:cs="Arial"/>
        </w:rPr>
      </w:pPr>
      <w:r w:rsidRPr="001600BA">
        <w:rPr>
          <w:rFonts w:ascii="Arial" w:hAnsi="Arial" w:cs="Arial"/>
        </w:rPr>
        <w:lastRenderedPageBreak/>
        <w:t>Place in the fridge until cool*</w:t>
      </w:r>
      <w:r>
        <w:rPr>
          <w:rFonts w:ascii="Arial" w:hAnsi="Arial" w:cs="Arial"/>
        </w:rPr>
        <w:t xml:space="preserve"> </w:t>
      </w:r>
      <w:r w:rsidRPr="00F92283">
        <w:rPr>
          <w:rFonts w:ascii="Arial" w:hAnsi="Arial" w:cs="Arial"/>
        </w:rPr>
        <w:t>*It’s a good idea to make the indicator an hour or two before the activity as it can start to smell if kept for more than a few hours.</w:t>
      </w:r>
    </w:p>
    <w:p w14:paraId="71D2CDBD" w14:textId="77777777" w:rsidR="00B33CE3" w:rsidRDefault="00B33CE3" w:rsidP="00B33CE3">
      <w:pPr>
        <w:pStyle w:val="Default"/>
        <w:numPr>
          <w:ilvl w:val="0"/>
          <w:numId w:val="2"/>
        </w:numPr>
        <w:spacing w:line="276" w:lineRule="auto"/>
        <w:ind w:left="284" w:hanging="284"/>
        <w:rPr>
          <w:rFonts w:ascii="Arial" w:hAnsi="Arial" w:cs="Arial"/>
        </w:rPr>
      </w:pPr>
      <w:r w:rsidRPr="001600BA">
        <w:rPr>
          <w:rFonts w:ascii="Arial" w:hAnsi="Arial" w:cs="Arial"/>
        </w:rPr>
        <w:t>Prepare separate labelled containers for each of the red cabbage indicator (patient), lemon juice (virus) and bicarbonate of soda (bacteria).</w:t>
      </w:r>
    </w:p>
    <w:p w14:paraId="3F2BBE6A" w14:textId="77777777" w:rsidR="00B33CE3" w:rsidRPr="001600BA" w:rsidRDefault="00B33CE3" w:rsidP="00B33CE3">
      <w:pPr>
        <w:pStyle w:val="Default"/>
        <w:spacing w:line="276" w:lineRule="auto"/>
        <w:ind w:left="284" w:hanging="284"/>
        <w:rPr>
          <w:rFonts w:ascii="Arial" w:hAnsi="Arial" w:cs="Arial"/>
        </w:rPr>
      </w:pPr>
    </w:p>
    <w:p w14:paraId="0C34CD4A" w14:textId="77777777" w:rsidR="00B33CE3" w:rsidRPr="001600BA" w:rsidRDefault="00B33CE3" w:rsidP="00B33CE3">
      <w:pPr>
        <w:pStyle w:val="Default"/>
        <w:numPr>
          <w:ilvl w:val="0"/>
          <w:numId w:val="2"/>
        </w:numPr>
        <w:spacing w:line="276" w:lineRule="auto"/>
        <w:ind w:left="284" w:hanging="284"/>
        <w:rPr>
          <w:rFonts w:ascii="Arial" w:hAnsi="Arial" w:cs="Arial"/>
        </w:rPr>
      </w:pPr>
      <w:r w:rsidRPr="001600BA">
        <w:rPr>
          <w:rFonts w:ascii="Arial" w:hAnsi="Arial" w:cs="Arial"/>
        </w:rPr>
        <w:t xml:space="preserve">The leader will need to be aware of which illnesses are caused by a virus or a </w:t>
      </w:r>
      <w:proofErr w:type="gramStart"/>
      <w:r w:rsidRPr="001600BA">
        <w:rPr>
          <w:rFonts w:ascii="Arial" w:hAnsi="Arial" w:cs="Arial"/>
        </w:rPr>
        <w:t>bacteria</w:t>
      </w:r>
      <w:proofErr w:type="gramEnd"/>
      <w:r w:rsidRPr="001600BA">
        <w:rPr>
          <w:rFonts w:ascii="Arial" w:hAnsi="Arial" w:cs="Arial"/>
        </w:rPr>
        <w:t xml:space="preserve">: </w:t>
      </w:r>
    </w:p>
    <w:p w14:paraId="60B44F1F" w14:textId="77777777" w:rsidR="00B33CE3" w:rsidRPr="007B5FCF" w:rsidRDefault="00B33CE3" w:rsidP="00B33CE3">
      <w:pPr>
        <w:pStyle w:val="Default"/>
        <w:numPr>
          <w:ilvl w:val="0"/>
          <w:numId w:val="3"/>
        </w:numPr>
        <w:spacing w:line="276" w:lineRule="auto"/>
        <w:ind w:left="284" w:hanging="284"/>
        <w:rPr>
          <w:rFonts w:ascii="Arial" w:hAnsi="Arial" w:cs="Arial"/>
          <w:color w:val="000000" w:themeColor="text1"/>
        </w:rPr>
      </w:pPr>
      <w:r w:rsidRPr="007B5FCF">
        <w:rPr>
          <w:rFonts w:ascii="Arial" w:hAnsi="Arial" w:cs="Arial"/>
          <w:b/>
          <w:color w:val="000000" w:themeColor="text1"/>
        </w:rPr>
        <w:t>Flu</w:t>
      </w:r>
      <w:r w:rsidRPr="007B5FCF">
        <w:rPr>
          <w:rFonts w:ascii="Arial" w:hAnsi="Arial" w:cs="Arial"/>
          <w:color w:val="000000" w:themeColor="text1"/>
        </w:rPr>
        <w:t xml:space="preserve"> (Virus)</w:t>
      </w:r>
      <w:r>
        <w:rPr>
          <w:rFonts w:ascii="Arial" w:hAnsi="Arial" w:cs="Arial"/>
          <w:color w:val="000000" w:themeColor="text1"/>
        </w:rPr>
        <w:t xml:space="preserve"> </w:t>
      </w:r>
      <w:r w:rsidRPr="007B5FCF">
        <w:rPr>
          <w:rFonts w:ascii="Arial" w:hAnsi="Arial" w:cs="Arial"/>
          <w:color w:val="000000" w:themeColor="text1"/>
        </w:rPr>
        <w:t>–</w:t>
      </w:r>
      <w:r>
        <w:rPr>
          <w:rFonts w:ascii="Arial" w:hAnsi="Arial" w:cs="Arial"/>
          <w:color w:val="000000" w:themeColor="text1"/>
        </w:rPr>
        <w:t xml:space="preserve"> </w:t>
      </w:r>
      <w:r w:rsidRPr="007B5FCF">
        <w:rPr>
          <w:rFonts w:ascii="Arial" w:hAnsi="Arial" w:cs="Arial"/>
          <w:color w:val="000000" w:themeColor="text1"/>
        </w:rPr>
        <w:t xml:space="preserve"> </w:t>
      </w:r>
      <w:hyperlink r:id="rId6" w:history="1">
        <w:r w:rsidRPr="00B825C0">
          <w:rPr>
            <w:rStyle w:val="Hyperlink"/>
            <w:rFonts w:ascii="Arial" w:hAnsi="Arial" w:cs="Arial"/>
            <w:color w:val="AD0016"/>
            <w:u w:val="single"/>
          </w:rPr>
          <w:t>https://www.nhs.uk/conditions/flu/</w:t>
        </w:r>
      </w:hyperlink>
      <w:r w:rsidRPr="007B5FCF">
        <w:rPr>
          <w:rFonts w:ascii="Arial" w:hAnsi="Arial" w:cs="Arial"/>
          <w:color w:val="000000" w:themeColor="text1"/>
        </w:rPr>
        <w:t xml:space="preserve"> </w:t>
      </w:r>
    </w:p>
    <w:p w14:paraId="004C3DCB" w14:textId="77777777" w:rsidR="00B33CE3" w:rsidRPr="00B825C0" w:rsidRDefault="00B33CE3" w:rsidP="00B33CE3">
      <w:pPr>
        <w:pStyle w:val="Default"/>
        <w:numPr>
          <w:ilvl w:val="0"/>
          <w:numId w:val="3"/>
        </w:numPr>
        <w:spacing w:line="276" w:lineRule="auto"/>
        <w:ind w:left="284" w:hanging="284"/>
        <w:rPr>
          <w:rFonts w:ascii="Arial" w:hAnsi="Arial" w:cs="Arial"/>
          <w:color w:val="000000" w:themeColor="text1"/>
          <w:u w:val="single"/>
        </w:rPr>
      </w:pPr>
      <w:r w:rsidRPr="007B5FCF">
        <w:rPr>
          <w:rFonts w:ascii="Arial" w:hAnsi="Arial" w:cs="Arial"/>
          <w:b/>
          <w:color w:val="000000" w:themeColor="text1"/>
        </w:rPr>
        <w:t>Common Cold</w:t>
      </w:r>
      <w:r w:rsidRPr="007B5FCF">
        <w:rPr>
          <w:rFonts w:ascii="Arial" w:hAnsi="Arial" w:cs="Arial"/>
          <w:color w:val="000000" w:themeColor="text1"/>
        </w:rPr>
        <w:t xml:space="preserve"> (Virus) – </w:t>
      </w:r>
      <w:hyperlink r:id="rId7" w:history="1">
        <w:r w:rsidRPr="00B825C0">
          <w:rPr>
            <w:rStyle w:val="Hyperlink"/>
            <w:rFonts w:ascii="Arial" w:hAnsi="Arial" w:cs="Arial"/>
            <w:color w:val="AD0016"/>
            <w:u w:val="single"/>
          </w:rPr>
          <w:t>https://www.nhs.uk/conditions/common-cold/</w:t>
        </w:r>
      </w:hyperlink>
      <w:r w:rsidRPr="00B825C0">
        <w:rPr>
          <w:rFonts w:ascii="Arial" w:hAnsi="Arial" w:cs="Arial"/>
          <w:color w:val="000000" w:themeColor="text1"/>
          <w:u w:val="single"/>
        </w:rPr>
        <w:t xml:space="preserve"> </w:t>
      </w:r>
    </w:p>
    <w:p w14:paraId="07EB4CF2" w14:textId="77777777" w:rsidR="00B33CE3" w:rsidRPr="007B5FCF" w:rsidRDefault="00B33CE3" w:rsidP="00B33CE3">
      <w:pPr>
        <w:pStyle w:val="Default"/>
        <w:numPr>
          <w:ilvl w:val="0"/>
          <w:numId w:val="3"/>
        </w:numPr>
        <w:spacing w:line="276" w:lineRule="auto"/>
        <w:ind w:left="284" w:hanging="284"/>
        <w:rPr>
          <w:rFonts w:ascii="Arial" w:hAnsi="Arial" w:cs="Arial"/>
          <w:color w:val="000000" w:themeColor="text1"/>
        </w:rPr>
      </w:pPr>
      <w:r w:rsidRPr="007B5FCF">
        <w:rPr>
          <w:rFonts w:ascii="Arial" w:hAnsi="Arial" w:cs="Arial"/>
          <w:b/>
          <w:color w:val="000000" w:themeColor="text1"/>
        </w:rPr>
        <w:t>Chicken Pox</w:t>
      </w:r>
      <w:r w:rsidRPr="007B5FCF">
        <w:rPr>
          <w:rFonts w:ascii="Arial" w:hAnsi="Arial" w:cs="Arial"/>
          <w:color w:val="000000" w:themeColor="text1"/>
        </w:rPr>
        <w:t xml:space="preserve"> (Virus) –</w:t>
      </w:r>
      <w:r>
        <w:rPr>
          <w:rFonts w:ascii="Arial" w:hAnsi="Arial" w:cs="Arial"/>
          <w:color w:val="000000" w:themeColor="text1"/>
        </w:rPr>
        <w:t xml:space="preserve"> </w:t>
      </w:r>
      <w:hyperlink r:id="rId8" w:history="1">
        <w:r w:rsidRPr="00B825C0">
          <w:rPr>
            <w:rStyle w:val="Hyperlink"/>
            <w:rFonts w:ascii="Arial" w:hAnsi="Arial" w:cs="Arial"/>
            <w:u w:val="single"/>
          </w:rPr>
          <w:t>https://www.nhs.uk/conditions/Chickenpox/</w:t>
        </w:r>
      </w:hyperlink>
      <w:r w:rsidRPr="007B5FCF">
        <w:rPr>
          <w:rFonts w:ascii="Arial" w:hAnsi="Arial" w:cs="Arial"/>
          <w:color w:val="000000" w:themeColor="text1"/>
        </w:rPr>
        <w:t xml:space="preserve"> </w:t>
      </w:r>
    </w:p>
    <w:p w14:paraId="68F39C3B" w14:textId="77777777" w:rsidR="00B33CE3" w:rsidRPr="007B5FCF" w:rsidRDefault="00B33CE3" w:rsidP="00B33CE3">
      <w:pPr>
        <w:pStyle w:val="Default"/>
        <w:numPr>
          <w:ilvl w:val="0"/>
          <w:numId w:val="3"/>
        </w:numPr>
        <w:spacing w:line="276" w:lineRule="auto"/>
        <w:ind w:left="284" w:hanging="284"/>
        <w:rPr>
          <w:rFonts w:ascii="Arial" w:hAnsi="Arial" w:cs="Arial"/>
          <w:color w:val="000000" w:themeColor="text1"/>
          <w:lang w:val="nn-NO"/>
        </w:rPr>
      </w:pPr>
      <w:r w:rsidRPr="007B5FCF">
        <w:rPr>
          <w:rFonts w:ascii="Arial" w:hAnsi="Arial" w:cs="Arial"/>
          <w:b/>
          <w:color w:val="000000" w:themeColor="text1"/>
          <w:lang w:val="nn-NO"/>
        </w:rPr>
        <w:t>Norovirus</w:t>
      </w:r>
      <w:r w:rsidRPr="007B5FCF">
        <w:rPr>
          <w:rFonts w:ascii="Arial" w:hAnsi="Arial" w:cs="Arial"/>
          <w:color w:val="000000" w:themeColor="text1"/>
          <w:lang w:val="nn-NO"/>
        </w:rPr>
        <w:t xml:space="preserve"> (Virus) </w:t>
      </w:r>
      <w:r w:rsidRPr="007B5FCF">
        <w:rPr>
          <w:rFonts w:ascii="Arial" w:hAnsi="Arial" w:cs="Arial"/>
          <w:color w:val="000000" w:themeColor="text1"/>
        </w:rPr>
        <w:t>–</w:t>
      </w:r>
      <w:r w:rsidRPr="007B5FCF">
        <w:rPr>
          <w:rFonts w:ascii="Arial" w:hAnsi="Arial" w:cs="Arial"/>
          <w:color w:val="000000" w:themeColor="text1"/>
          <w:lang w:val="nn-NO"/>
        </w:rPr>
        <w:t xml:space="preserve"> </w:t>
      </w:r>
      <w:hyperlink r:id="rId9" w:history="1">
        <w:r w:rsidRPr="00B825C0">
          <w:rPr>
            <w:rStyle w:val="Hyperlink"/>
            <w:rFonts w:ascii="Arial" w:hAnsi="Arial" w:cs="Arial"/>
            <w:color w:val="AD0016"/>
            <w:u w:val="single"/>
            <w:lang w:val="nn-NO"/>
          </w:rPr>
          <w:t>https://www.nhs.uk/conditions/norovirus/</w:t>
        </w:r>
      </w:hyperlink>
      <w:r w:rsidRPr="00B825C0">
        <w:rPr>
          <w:rFonts w:ascii="Arial" w:hAnsi="Arial" w:cs="Arial"/>
          <w:color w:val="000000" w:themeColor="text1"/>
          <w:u w:val="single"/>
          <w:lang w:val="nn-NO"/>
        </w:rPr>
        <w:t xml:space="preserve">  </w:t>
      </w:r>
    </w:p>
    <w:p w14:paraId="64BD741D" w14:textId="77777777" w:rsidR="00B33CE3" w:rsidRPr="00B825C0" w:rsidRDefault="00B33CE3" w:rsidP="00B33CE3">
      <w:pPr>
        <w:pStyle w:val="Default"/>
        <w:numPr>
          <w:ilvl w:val="0"/>
          <w:numId w:val="3"/>
        </w:numPr>
        <w:spacing w:line="276" w:lineRule="auto"/>
        <w:ind w:left="284" w:hanging="284"/>
        <w:rPr>
          <w:rFonts w:ascii="Arial" w:hAnsi="Arial" w:cs="Arial"/>
          <w:color w:val="000000" w:themeColor="text1"/>
          <w:u w:val="single"/>
        </w:rPr>
      </w:pPr>
      <w:r w:rsidRPr="007B5FCF">
        <w:rPr>
          <w:rFonts w:ascii="Arial" w:hAnsi="Arial" w:cs="Arial"/>
          <w:b/>
          <w:color w:val="000000" w:themeColor="text1"/>
        </w:rPr>
        <w:t>Sore Throat</w:t>
      </w:r>
      <w:r w:rsidRPr="007B5FCF">
        <w:rPr>
          <w:rFonts w:ascii="Arial" w:hAnsi="Arial" w:cs="Arial"/>
          <w:color w:val="000000" w:themeColor="text1"/>
        </w:rPr>
        <w:t xml:space="preserve"> (Virus usually) – </w:t>
      </w:r>
      <w:hyperlink r:id="rId10" w:history="1">
        <w:r w:rsidRPr="00B825C0">
          <w:rPr>
            <w:rStyle w:val="Hyperlink"/>
            <w:rFonts w:ascii="Arial" w:hAnsi="Arial" w:cs="Arial"/>
            <w:color w:val="AD0016"/>
            <w:u w:val="single"/>
          </w:rPr>
          <w:t>https://www.nhs.uk/conditions/sore-throat/</w:t>
        </w:r>
      </w:hyperlink>
      <w:r w:rsidRPr="00B825C0">
        <w:rPr>
          <w:rFonts w:ascii="Arial" w:hAnsi="Arial" w:cs="Arial"/>
          <w:color w:val="000000" w:themeColor="text1"/>
          <w:u w:val="single"/>
        </w:rPr>
        <w:t xml:space="preserve"> </w:t>
      </w:r>
    </w:p>
    <w:p w14:paraId="531C74A5" w14:textId="77777777" w:rsidR="00B33CE3" w:rsidRPr="00B825C0" w:rsidRDefault="00B33CE3" w:rsidP="00B33CE3">
      <w:pPr>
        <w:pStyle w:val="Default"/>
        <w:numPr>
          <w:ilvl w:val="0"/>
          <w:numId w:val="3"/>
        </w:numPr>
        <w:spacing w:line="276" w:lineRule="auto"/>
        <w:ind w:left="284" w:hanging="284"/>
        <w:rPr>
          <w:rFonts w:ascii="Arial" w:hAnsi="Arial" w:cs="Arial"/>
          <w:color w:val="000000" w:themeColor="text1"/>
          <w:u w:val="single"/>
        </w:rPr>
      </w:pPr>
      <w:r w:rsidRPr="007B5FCF">
        <w:rPr>
          <w:rFonts w:ascii="Arial" w:hAnsi="Arial" w:cs="Arial"/>
          <w:b/>
          <w:color w:val="000000" w:themeColor="text1"/>
        </w:rPr>
        <w:t>Food poisoning</w:t>
      </w:r>
      <w:r w:rsidRPr="007B5FCF">
        <w:rPr>
          <w:rFonts w:ascii="Arial" w:hAnsi="Arial" w:cs="Arial"/>
          <w:color w:val="000000" w:themeColor="text1"/>
        </w:rPr>
        <w:t xml:space="preserve"> (Bacteria usually) – </w:t>
      </w:r>
      <w:hyperlink r:id="rId11" w:history="1">
        <w:r w:rsidRPr="00B825C0">
          <w:rPr>
            <w:rStyle w:val="Hyperlink"/>
            <w:rFonts w:ascii="Arial" w:hAnsi="Arial" w:cs="Arial"/>
            <w:color w:val="AD0016"/>
            <w:u w:val="single"/>
          </w:rPr>
          <w:t>https://www.nhs.uk/conditions/food-poisoning/</w:t>
        </w:r>
      </w:hyperlink>
      <w:r w:rsidRPr="00B825C0">
        <w:rPr>
          <w:rFonts w:ascii="Arial" w:hAnsi="Arial" w:cs="Arial"/>
          <w:color w:val="000000" w:themeColor="text1"/>
          <w:u w:val="single"/>
        </w:rPr>
        <w:t xml:space="preserve"> </w:t>
      </w:r>
    </w:p>
    <w:p w14:paraId="05B3BE4E" w14:textId="77777777" w:rsidR="00B33CE3" w:rsidRPr="007B5FCF" w:rsidRDefault="00B33CE3" w:rsidP="00B33CE3">
      <w:pPr>
        <w:pStyle w:val="Default"/>
        <w:numPr>
          <w:ilvl w:val="0"/>
          <w:numId w:val="3"/>
        </w:numPr>
        <w:spacing w:line="276" w:lineRule="auto"/>
        <w:ind w:left="284" w:hanging="284"/>
        <w:rPr>
          <w:rFonts w:ascii="Arial" w:hAnsi="Arial" w:cs="Arial"/>
          <w:color w:val="000000" w:themeColor="text1"/>
        </w:rPr>
      </w:pPr>
      <w:r w:rsidRPr="007B5FCF">
        <w:rPr>
          <w:rFonts w:ascii="Arial" w:hAnsi="Arial" w:cs="Arial"/>
          <w:b/>
          <w:color w:val="000000" w:themeColor="text1"/>
        </w:rPr>
        <w:t>Spots and Acne</w:t>
      </w:r>
      <w:r w:rsidRPr="007B5FCF">
        <w:rPr>
          <w:rFonts w:ascii="Arial" w:hAnsi="Arial" w:cs="Arial"/>
          <w:color w:val="000000" w:themeColor="text1"/>
        </w:rPr>
        <w:t xml:space="preserve"> (Bacteria) – </w:t>
      </w:r>
      <w:hyperlink r:id="rId12" w:history="1">
        <w:r w:rsidRPr="00B825C0">
          <w:rPr>
            <w:rStyle w:val="Hyperlink"/>
            <w:rFonts w:ascii="Arial" w:hAnsi="Arial" w:cs="Arial"/>
            <w:color w:val="AD0016"/>
            <w:u w:val="single"/>
          </w:rPr>
          <w:t>https://www.nhs.uk/conditions/acne/</w:t>
        </w:r>
      </w:hyperlink>
      <w:r w:rsidRPr="007B5FCF">
        <w:rPr>
          <w:rFonts w:ascii="Arial" w:hAnsi="Arial" w:cs="Arial"/>
          <w:color w:val="000000" w:themeColor="text1"/>
        </w:rPr>
        <w:t xml:space="preserve"> </w:t>
      </w:r>
    </w:p>
    <w:p w14:paraId="5B985A13" w14:textId="77777777" w:rsidR="00B33CE3" w:rsidRPr="007B5FCF" w:rsidRDefault="00B33CE3" w:rsidP="00B33CE3">
      <w:pPr>
        <w:pStyle w:val="Default"/>
        <w:numPr>
          <w:ilvl w:val="0"/>
          <w:numId w:val="3"/>
        </w:numPr>
        <w:spacing w:line="276" w:lineRule="auto"/>
        <w:ind w:left="284" w:hanging="284"/>
        <w:rPr>
          <w:rFonts w:ascii="Arial" w:hAnsi="Arial" w:cs="Arial"/>
          <w:color w:val="000000" w:themeColor="text1"/>
        </w:rPr>
      </w:pPr>
      <w:r w:rsidRPr="007B5FCF">
        <w:rPr>
          <w:rFonts w:ascii="Arial" w:hAnsi="Arial" w:cs="Arial"/>
          <w:b/>
          <w:color w:val="000000" w:themeColor="text1"/>
        </w:rPr>
        <w:t>Tooth decay</w:t>
      </w:r>
      <w:r w:rsidRPr="007B5FCF">
        <w:rPr>
          <w:rFonts w:ascii="Arial" w:hAnsi="Arial" w:cs="Arial"/>
          <w:color w:val="000000" w:themeColor="text1"/>
        </w:rPr>
        <w:t xml:space="preserve"> (Bacteria) – </w:t>
      </w:r>
      <w:hyperlink r:id="rId13" w:history="1">
        <w:r w:rsidRPr="00B825C0">
          <w:rPr>
            <w:rStyle w:val="Hyperlink"/>
            <w:rFonts w:ascii="Arial" w:hAnsi="Arial" w:cs="Arial"/>
            <w:color w:val="AD0016"/>
            <w:u w:val="single"/>
          </w:rPr>
          <w:t>https://www.nhs.uk/conditions/tooth-decay/</w:t>
        </w:r>
      </w:hyperlink>
      <w:r w:rsidRPr="007B5FCF">
        <w:rPr>
          <w:rFonts w:ascii="Arial" w:hAnsi="Arial" w:cs="Arial"/>
          <w:color w:val="000000" w:themeColor="text1"/>
        </w:rPr>
        <w:t xml:space="preserve"> </w:t>
      </w:r>
    </w:p>
    <w:p w14:paraId="7EC47D64" w14:textId="77777777" w:rsidR="00B33CE3" w:rsidRPr="007B5FCF" w:rsidRDefault="00B33CE3" w:rsidP="00B33CE3">
      <w:pPr>
        <w:pStyle w:val="Default"/>
        <w:numPr>
          <w:ilvl w:val="0"/>
          <w:numId w:val="3"/>
        </w:numPr>
        <w:spacing w:line="276" w:lineRule="auto"/>
        <w:ind w:left="284" w:hanging="284"/>
        <w:rPr>
          <w:rFonts w:ascii="Arial" w:hAnsi="Arial" w:cs="Arial"/>
          <w:color w:val="000000" w:themeColor="text1"/>
        </w:rPr>
      </w:pPr>
      <w:r w:rsidRPr="007B5FCF">
        <w:rPr>
          <w:rFonts w:ascii="Arial" w:hAnsi="Arial" w:cs="Arial"/>
          <w:b/>
          <w:color w:val="000000" w:themeColor="text1"/>
        </w:rPr>
        <w:t>Infected Cut</w:t>
      </w:r>
      <w:r w:rsidRPr="007B5FCF">
        <w:rPr>
          <w:rFonts w:ascii="Arial" w:hAnsi="Arial" w:cs="Arial"/>
          <w:color w:val="000000" w:themeColor="text1"/>
        </w:rPr>
        <w:t xml:space="preserve"> (Bacteria) – </w:t>
      </w:r>
      <w:hyperlink r:id="rId14" w:history="1">
        <w:r w:rsidRPr="00B825C0">
          <w:rPr>
            <w:rStyle w:val="Hyperlink"/>
            <w:rFonts w:ascii="Arial" w:hAnsi="Arial" w:cs="Arial"/>
            <w:color w:val="AD0016"/>
            <w:u w:val="single"/>
          </w:rPr>
          <w:t>https://www.nhs.uk/conditions/staphylococcal-infections/</w:t>
        </w:r>
      </w:hyperlink>
      <w:r w:rsidRPr="007B5FCF">
        <w:rPr>
          <w:rFonts w:ascii="Arial" w:hAnsi="Arial" w:cs="Arial"/>
          <w:color w:val="000000" w:themeColor="text1"/>
        </w:rPr>
        <w:t xml:space="preserve"> </w:t>
      </w:r>
    </w:p>
    <w:p w14:paraId="530B5425" w14:textId="77777777" w:rsidR="00B33CE3" w:rsidRPr="001600BA" w:rsidRDefault="00B33CE3" w:rsidP="00B33CE3">
      <w:pPr>
        <w:pStyle w:val="Heading3"/>
        <w:spacing w:line="276" w:lineRule="auto"/>
        <w:rPr>
          <w:sz w:val="28"/>
        </w:rPr>
      </w:pPr>
      <w:r w:rsidRPr="00634B47">
        <w:t>Activity Instructions</w:t>
      </w:r>
      <w:r w:rsidRPr="00634B47">
        <w:rPr>
          <w:sz w:val="28"/>
        </w:rPr>
        <w:t xml:space="preserve"> </w:t>
      </w:r>
    </w:p>
    <w:p w14:paraId="74A80227" w14:textId="77777777" w:rsidR="00B33CE3" w:rsidRPr="001600BA" w:rsidRDefault="00B33CE3" w:rsidP="00B33CE3">
      <w:pPr>
        <w:pStyle w:val="Default"/>
        <w:numPr>
          <w:ilvl w:val="0"/>
          <w:numId w:val="5"/>
        </w:numPr>
        <w:tabs>
          <w:tab w:val="left" w:pos="426"/>
        </w:tabs>
        <w:spacing w:line="276" w:lineRule="auto"/>
        <w:rPr>
          <w:rFonts w:ascii="Arial" w:hAnsi="Arial" w:cs="Arial"/>
        </w:rPr>
      </w:pPr>
      <w:r w:rsidRPr="001600BA">
        <w:rPr>
          <w:rFonts w:ascii="Arial" w:hAnsi="Arial" w:cs="Arial"/>
        </w:rPr>
        <w:t>Give everyone a cup half full (about 50-75 mL) with the indicator. Explain that this represented them (their body) and we’re going to look at the effects of infections and how we can treat them.</w:t>
      </w:r>
    </w:p>
    <w:p w14:paraId="6C6795E4" w14:textId="77777777" w:rsidR="00B33CE3" w:rsidRPr="001600BA" w:rsidRDefault="00B33CE3" w:rsidP="00B33CE3">
      <w:pPr>
        <w:pStyle w:val="Default"/>
        <w:numPr>
          <w:ilvl w:val="0"/>
          <w:numId w:val="5"/>
        </w:numPr>
        <w:tabs>
          <w:tab w:val="left" w:pos="426"/>
        </w:tabs>
        <w:spacing w:line="276" w:lineRule="auto"/>
        <w:ind w:left="426" w:hanging="426"/>
        <w:rPr>
          <w:rFonts w:ascii="Arial" w:hAnsi="Arial" w:cs="Arial"/>
        </w:rPr>
      </w:pPr>
      <w:r w:rsidRPr="001600BA">
        <w:rPr>
          <w:rFonts w:ascii="Arial" w:hAnsi="Arial" w:cs="Arial"/>
        </w:rPr>
        <w:t xml:space="preserve">Get each participant to take a card with an illness written on it </w:t>
      </w:r>
    </w:p>
    <w:p w14:paraId="5CEE3241" w14:textId="77777777" w:rsidR="00B33CE3" w:rsidRPr="001600BA" w:rsidRDefault="00B33CE3" w:rsidP="00B33CE3">
      <w:pPr>
        <w:pStyle w:val="Default"/>
        <w:numPr>
          <w:ilvl w:val="0"/>
          <w:numId w:val="5"/>
        </w:numPr>
        <w:tabs>
          <w:tab w:val="left" w:pos="426"/>
        </w:tabs>
        <w:spacing w:line="276" w:lineRule="auto"/>
        <w:ind w:left="426" w:hanging="426"/>
        <w:rPr>
          <w:rFonts w:ascii="Arial" w:hAnsi="Arial" w:cs="Arial"/>
        </w:rPr>
      </w:pPr>
      <w:r w:rsidRPr="001600BA">
        <w:rPr>
          <w:rFonts w:ascii="Arial" w:hAnsi="Arial" w:cs="Arial"/>
        </w:rPr>
        <w:t>Ask them whether it is a viral or bacterial illness. Do they know what the difference between viruses and bacteria?</w:t>
      </w:r>
    </w:p>
    <w:p w14:paraId="390ACD24" w14:textId="77777777" w:rsidR="00B33CE3" w:rsidRDefault="00B33CE3" w:rsidP="00B33CE3">
      <w:pPr>
        <w:pStyle w:val="Default"/>
        <w:numPr>
          <w:ilvl w:val="0"/>
          <w:numId w:val="5"/>
        </w:numPr>
        <w:tabs>
          <w:tab w:val="left" w:pos="426"/>
        </w:tabs>
        <w:spacing w:line="276" w:lineRule="auto"/>
        <w:ind w:left="426" w:hanging="426"/>
        <w:rPr>
          <w:rFonts w:ascii="Arial" w:hAnsi="Arial" w:cs="Arial"/>
        </w:rPr>
      </w:pPr>
      <w:r w:rsidRPr="001600BA">
        <w:rPr>
          <w:rFonts w:ascii="Arial" w:hAnsi="Arial" w:cs="Arial"/>
        </w:rPr>
        <w:t xml:space="preserve">When you confirm what type of microbe is causing the infection, put the infective substance in: </w:t>
      </w:r>
    </w:p>
    <w:p w14:paraId="6E6CBCA3" w14:textId="77777777" w:rsidR="00B33CE3" w:rsidRPr="008E15C7" w:rsidRDefault="00B33CE3" w:rsidP="00B33CE3">
      <w:pPr>
        <w:pStyle w:val="Default"/>
        <w:numPr>
          <w:ilvl w:val="0"/>
          <w:numId w:val="7"/>
        </w:numPr>
        <w:tabs>
          <w:tab w:val="left" w:pos="426"/>
        </w:tabs>
        <w:spacing w:line="276" w:lineRule="auto"/>
        <w:rPr>
          <w:rFonts w:ascii="Arial" w:hAnsi="Arial" w:cs="Arial"/>
        </w:rPr>
      </w:pPr>
      <w:r w:rsidRPr="001600BA">
        <w:rPr>
          <w:rFonts w:ascii="Arial" w:hAnsi="Arial" w:cs="Arial"/>
        </w:rPr>
        <w:t>Bacterial = half teaspoon of baking soda</w:t>
      </w:r>
      <w:r>
        <w:rPr>
          <w:rFonts w:ascii="Arial" w:hAnsi="Arial" w:cs="Arial"/>
        </w:rPr>
        <w:t>.</w:t>
      </w:r>
      <w:r w:rsidRPr="001600BA">
        <w:rPr>
          <w:rFonts w:ascii="Arial" w:hAnsi="Arial" w:cs="Arial"/>
        </w:rPr>
        <w:t xml:space="preserve"> </w:t>
      </w:r>
      <w:r>
        <w:rPr>
          <w:rFonts w:ascii="Arial" w:hAnsi="Arial" w:cs="Arial"/>
        </w:rPr>
        <w:t>Virus</w:t>
      </w:r>
      <w:r w:rsidRPr="001600BA">
        <w:rPr>
          <w:rFonts w:ascii="Arial" w:hAnsi="Arial" w:cs="Arial"/>
        </w:rPr>
        <w:t xml:space="preserve"> = 2 tsp lemon juice</w:t>
      </w:r>
    </w:p>
    <w:p w14:paraId="5C8D9BE5" w14:textId="77777777" w:rsidR="00B33CE3" w:rsidRPr="001600BA" w:rsidRDefault="00B33CE3" w:rsidP="00B33CE3">
      <w:pPr>
        <w:pStyle w:val="Default"/>
        <w:numPr>
          <w:ilvl w:val="0"/>
          <w:numId w:val="5"/>
        </w:numPr>
        <w:tabs>
          <w:tab w:val="left" w:pos="426"/>
        </w:tabs>
        <w:spacing w:line="276" w:lineRule="auto"/>
        <w:ind w:left="426" w:hanging="426"/>
        <w:rPr>
          <w:rFonts w:ascii="Arial" w:hAnsi="Arial" w:cs="Arial"/>
        </w:rPr>
      </w:pPr>
      <w:r>
        <w:rPr>
          <w:rFonts w:ascii="Arial" w:hAnsi="Arial" w:cs="Arial"/>
        </w:rPr>
        <w:t>Note the colour change. “Y</w:t>
      </w:r>
      <w:r w:rsidRPr="001600BA">
        <w:rPr>
          <w:rFonts w:ascii="Arial" w:hAnsi="Arial" w:cs="Arial"/>
        </w:rPr>
        <w:t>ou are now infected”</w:t>
      </w:r>
    </w:p>
    <w:p w14:paraId="3FA28293" w14:textId="77777777" w:rsidR="00B33CE3" w:rsidRPr="001600BA" w:rsidRDefault="00B33CE3" w:rsidP="00B33CE3">
      <w:pPr>
        <w:pStyle w:val="Default"/>
        <w:numPr>
          <w:ilvl w:val="0"/>
          <w:numId w:val="5"/>
        </w:numPr>
        <w:tabs>
          <w:tab w:val="left" w:pos="426"/>
        </w:tabs>
        <w:spacing w:line="276" w:lineRule="auto"/>
        <w:ind w:left="426" w:hanging="426"/>
        <w:rPr>
          <w:rFonts w:ascii="Arial" w:hAnsi="Arial" w:cs="Arial"/>
        </w:rPr>
      </w:pPr>
      <w:r w:rsidRPr="001600BA">
        <w:rPr>
          <w:rFonts w:ascii="Arial" w:hAnsi="Arial" w:cs="Arial"/>
        </w:rPr>
        <w:t>Ask them what they could take to treat their illness. What would they go to the GP to get to treat their infection?</w:t>
      </w:r>
    </w:p>
    <w:p w14:paraId="587807D5" w14:textId="77777777" w:rsidR="00B33CE3" w:rsidRPr="001600BA" w:rsidRDefault="00B33CE3" w:rsidP="00B33CE3">
      <w:pPr>
        <w:pStyle w:val="Default"/>
        <w:numPr>
          <w:ilvl w:val="0"/>
          <w:numId w:val="5"/>
        </w:numPr>
        <w:tabs>
          <w:tab w:val="left" w:pos="426"/>
        </w:tabs>
        <w:spacing w:line="276" w:lineRule="auto"/>
        <w:ind w:left="426" w:hanging="426"/>
        <w:rPr>
          <w:rFonts w:ascii="Arial" w:hAnsi="Arial" w:cs="Arial"/>
        </w:rPr>
      </w:pPr>
      <w:r w:rsidRPr="001600BA">
        <w:rPr>
          <w:rFonts w:ascii="Arial" w:hAnsi="Arial" w:cs="Arial"/>
        </w:rPr>
        <w:t>Give each participant half a teaspoon of antibiotic (vinegar) into their glass.</w:t>
      </w:r>
    </w:p>
    <w:p w14:paraId="0FD16CB2" w14:textId="77777777" w:rsidR="00B33CE3" w:rsidRPr="001600BA" w:rsidRDefault="00B33CE3" w:rsidP="00B33CE3">
      <w:pPr>
        <w:pStyle w:val="Default"/>
        <w:numPr>
          <w:ilvl w:val="0"/>
          <w:numId w:val="5"/>
        </w:numPr>
        <w:tabs>
          <w:tab w:val="left" w:pos="426"/>
        </w:tabs>
        <w:spacing w:line="276" w:lineRule="auto"/>
        <w:ind w:left="426" w:hanging="426"/>
        <w:rPr>
          <w:rFonts w:ascii="Arial" w:hAnsi="Arial" w:cs="Arial"/>
        </w:rPr>
      </w:pPr>
      <w:r w:rsidRPr="001600BA">
        <w:rPr>
          <w:rFonts w:ascii="Arial" w:hAnsi="Arial" w:cs="Arial"/>
        </w:rPr>
        <w:t>Get them to note the colour change if any. Those with bacterial infections will see a colour change. Those with viral will not.</w:t>
      </w:r>
    </w:p>
    <w:p w14:paraId="704394DE" w14:textId="77777777" w:rsidR="00B33CE3" w:rsidRPr="008E15C7" w:rsidRDefault="00B33CE3" w:rsidP="00B33CE3">
      <w:pPr>
        <w:pStyle w:val="Default"/>
        <w:numPr>
          <w:ilvl w:val="0"/>
          <w:numId w:val="5"/>
        </w:numPr>
        <w:tabs>
          <w:tab w:val="left" w:pos="426"/>
        </w:tabs>
        <w:spacing w:line="276" w:lineRule="auto"/>
        <w:ind w:left="426" w:hanging="426"/>
        <w:rPr>
          <w:rFonts w:ascii="Arial" w:hAnsi="Arial" w:cs="Arial"/>
        </w:rPr>
      </w:pPr>
      <w:r w:rsidRPr="001600BA">
        <w:rPr>
          <w:rFonts w:ascii="Arial" w:hAnsi="Arial" w:cs="Arial"/>
        </w:rPr>
        <w:t>Discuss that antibiotics only affect bacterial infections and have no effect on viruses. Take one of the viral infections and add another two to three half-teaspoons of antibiotic. Still no colour change.</w:t>
      </w:r>
    </w:p>
    <w:p w14:paraId="6BB30F4B" w14:textId="77777777" w:rsidR="00B33CE3" w:rsidRPr="001600BA" w:rsidRDefault="00B33CE3" w:rsidP="00B33CE3">
      <w:pPr>
        <w:pStyle w:val="Heading3"/>
        <w:spacing w:line="276" w:lineRule="auto"/>
        <w:rPr>
          <w:sz w:val="28"/>
        </w:rPr>
      </w:pPr>
      <w:r w:rsidRPr="001600BA">
        <w:t>Discussion</w:t>
      </w:r>
    </w:p>
    <w:p w14:paraId="4F5E99D2" w14:textId="77777777" w:rsidR="00B33CE3" w:rsidRPr="00850CF4" w:rsidRDefault="00B33CE3" w:rsidP="00B33CE3">
      <w:pPr>
        <w:pStyle w:val="Default"/>
        <w:numPr>
          <w:ilvl w:val="0"/>
          <w:numId w:val="4"/>
        </w:numPr>
        <w:tabs>
          <w:tab w:val="left" w:pos="426"/>
        </w:tabs>
        <w:spacing w:line="276" w:lineRule="auto"/>
        <w:ind w:left="426" w:hanging="426"/>
        <w:rPr>
          <w:rFonts w:ascii="Arial" w:hAnsi="Arial" w:cs="Arial"/>
        </w:rPr>
      </w:pPr>
      <w:r w:rsidRPr="00850CF4">
        <w:rPr>
          <w:rFonts w:ascii="Arial" w:hAnsi="Arial" w:cs="Arial"/>
        </w:rPr>
        <w:t xml:space="preserve">Ask children what </w:t>
      </w:r>
      <w:proofErr w:type="gramStart"/>
      <w:r w:rsidRPr="00850CF4">
        <w:rPr>
          <w:rFonts w:ascii="Arial" w:hAnsi="Arial" w:cs="Arial"/>
        </w:rPr>
        <w:t>are the dangers</w:t>
      </w:r>
      <w:proofErr w:type="gramEnd"/>
      <w:r w:rsidRPr="00850CF4">
        <w:rPr>
          <w:rFonts w:ascii="Arial" w:hAnsi="Arial" w:cs="Arial"/>
        </w:rPr>
        <w:t xml:space="preserve"> of using antibiotics for the wrong illness (i.e. viral infections) or too often (i.e. mildly infected cuts). The bacteria can change and </w:t>
      </w:r>
      <w:r w:rsidRPr="00850CF4">
        <w:rPr>
          <w:rFonts w:ascii="Arial" w:hAnsi="Arial" w:cs="Arial"/>
        </w:rPr>
        <w:lastRenderedPageBreak/>
        <w:t xml:space="preserve">become resistant to antibiotics. This means that infections may become harder, even impossible to treat and if you have resistant </w:t>
      </w:r>
      <w:proofErr w:type="gramStart"/>
      <w:r w:rsidRPr="00850CF4">
        <w:rPr>
          <w:rFonts w:ascii="Arial" w:hAnsi="Arial" w:cs="Arial"/>
        </w:rPr>
        <w:t>bacteria</w:t>
      </w:r>
      <w:proofErr w:type="gramEnd"/>
      <w:r w:rsidRPr="00850CF4">
        <w:rPr>
          <w:rFonts w:ascii="Arial" w:hAnsi="Arial" w:cs="Arial"/>
        </w:rPr>
        <w:t xml:space="preserve"> you can spread them to your friends and family. The next activity ‘Antibiotic-resistant balloons’ is a good introduction to what antibiotic resistance is.</w:t>
      </w:r>
    </w:p>
    <w:p w14:paraId="7B3FE494" w14:textId="77777777" w:rsidR="00B33CE3" w:rsidRPr="00850CF4" w:rsidRDefault="00B33CE3" w:rsidP="00B33CE3">
      <w:pPr>
        <w:pStyle w:val="Default"/>
        <w:numPr>
          <w:ilvl w:val="0"/>
          <w:numId w:val="4"/>
        </w:numPr>
        <w:tabs>
          <w:tab w:val="left" w:pos="426"/>
        </w:tabs>
        <w:spacing w:line="276" w:lineRule="auto"/>
        <w:ind w:left="426" w:hanging="426"/>
        <w:rPr>
          <w:rFonts w:ascii="Arial" w:hAnsi="Arial" w:cs="Arial"/>
        </w:rPr>
      </w:pPr>
      <w:r w:rsidRPr="00850CF4">
        <w:rPr>
          <w:rFonts w:ascii="Arial" w:hAnsi="Arial" w:cs="Arial"/>
        </w:rPr>
        <w:t xml:space="preserve">Ask them how they should manage viral infections: </w:t>
      </w:r>
    </w:p>
    <w:p w14:paraId="5D30F30E" w14:textId="77777777" w:rsidR="00B33CE3" w:rsidRPr="00850CF4" w:rsidRDefault="00B33CE3" w:rsidP="00B33CE3">
      <w:pPr>
        <w:pStyle w:val="Default"/>
        <w:numPr>
          <w:ilvl w:val="1"/>
          <w:numId w:val="4"/>
        </w:numPr>
        <w:tabs>
          <w:tab w:val="left" w:pos="709"/>
        </w:tabs>
        <w:spacing w:line="276" w:lineRule="auto"/>
        <w:ind w:left="1134" w:hanging="708"/>
        <w:rPr>
          <w:rFonts w:ascii="Arial" w:hAnsi="Arial" w:cs="Arial"/>
        </w:rPr>
      </w:pPr>
      <w:r w:rsidRPr="00850CF4">
        <w:rPr>
          <w:rFonts w:ascii="Arial" w:hAnsi="Arial" w:cs="Arial"/>
        </w:rPr>
        <w:t>See your community pharmacist:</w:t>
      </w:r>
    </w:p>
    <w:p w14:paraId="39E95281" w14:textId="77777777" w:rsidR="00B33CE3" w:rsidRPr="00850CF4" w:rsidRDefault="00B33CE3" w:rsidP="00B33CE3">
      <w:pPr>
        <w:pStyle w:val="Default"/>
        <w:numPr>
          <w:ilvl w:val="2"/>
          <w:numId w:val="4"/>
        </w:numPr>
        <w:tabs>
          <w:tab w:val="left" w:pos="993"/>
          <w:tab w:val="left" w:pos="1134"/>
        </w:tabs>
        <w:spacing w:line="276" w:lineRule="auto"/>
        <w:ind w:left="851" w:hanging="142"/>
        <w:rPr>
          <w:rFonts w:ascii="Arial" w:hAnsi="Arial" w:cs="Arial"/>
        </w:rPr>
      </w:pPr>
      <w:r w:rsidRPr="00850CF4">
        <w:rPr>
          <w:rFonts w:ascii="Arial" w:hAnsi="Arial" w:cs="Arial"/>
        </w:rPr>
        <w:t>Pain killers</w:t>
      </w:r>
    </w:p>
    <w:p w14:paraId="470EE05A" w14:textId="77777777" w:rsidR="00B33CE3" w:rsidRPr="00850CF4" w:rsidRDefault="00B33CE3" w:rsidP="00B33CE3">
      <w:pPr>
        <w:pStyle w:val="Default"/>
        <w:numPr>
          <w:ilvl w:val="2"/>
          <w:numId w:val="4"/>
        </w:numPr>
        <w:tabs>
          <w:tab w:val="left" w:pos="993"/>
          <w:tab w:val="left" w:pos="1134"/>
        </w:tabs>
        <w:spacing w:line="276" w:lineRule="auto"/>
        <w:ind w:left="851" w:hanging="142"/>
        <w:rPr>
          <w:rFonts w:ascii="Arial" w:hAnsi="Arial" w:cs="Arial"/>
        </w:rPr>
      </w:pPr>
      <w:r w:rsidRPr="00850CF4">
        <w:rPr>
          <w:rFonts w:ascii="Arial" w:hAnsi="Arial" w:cs="Arial"/>
        </w:rPr>
        <w:t xml:space="preserve">Drink plenty of fluids, warm </w:t>
      </w:r>
      <w:proofErr w:type="gramStart"/>
      <w:r w:rsidRPr="00850CF4">
        <w:rPr>
          <w:rFonts w:ascii="Arial" w:hAnsi="Arial" w:cs="Arial"/>
        </w:rPr>
        <w:t>if  preferred</w:t>
      </w:r>
      <w:proofErr w:type="gramEnd"/>
    </w:p>
    <w:p w14:paraId="20C1AD18" w14:textId="77777777" w:rsidR="00B33CE3" w:rsidRPr="00850CF4" w:rsidRDefault="00B33CE3" w:rsidP="00B33CE3">
      <w:pPr>
        <w:pStyle w:val="Default"/>
        <w:numPr>
          <w:ilvl w:val="2"/>
          <w:numId w:val="4"/>
        </w:numPr>
        <w:tabs>
          <w:tab w:val="left" w:pos="993"/>
          <w:tab w:val="left" w:pos="1134"/>
        </w:tabs>
        <w:spacing w:line="276" w:lineRule="auto"/>
        <w:ind w:left="851" w:hanging="142"/>
        <w:rPr>
          <w:rFonts w:ascii="Arial" w:hAnsi="Arial" w:cs="Arial"/>
        </w:rPr>
      </w:pPr>
      <w:r w:rsidRPr="00850CF4">
        <w:rPr>
          <w:rFonts w:ascii="Arial" w:hAnsi="Arial" w:cs="Arial"/>
        </w:rPr>
        <w:t>Throat lozenges or syrups</w:t>
      </w:r>
    </w:p>
    <w:p w14:paraId="411A47BD" w14:textId="77777777" w:rsidR="00B33CE3" w:rsidRPr="00850CF4" w:rsidRDefault="00B33CE3" w:rsidP="00B33CE3">
      <w:pPr>
        <w:pStyle w:val="Default"/>
        <w:numPr>
          <w:ilvl w:val="2"/>
          <w:numId w:val="4"/>
        </w:numPr>
        <w:tabs>
          <w:tab w:val="left" w:pos="709"/>
          <w:tab w:val="left" w:pos="1134"/>
        </w:tabs>
        <w:spacing w:line="276" w:lineRule="auto"/>
        <w:ind w:left="709" w:firstLine="0"/>
        <w:rPr>
          <w:rFonts w:ascii="Arial" w:hAnsi="Arial" w:cs="Arial"/>
        </w:rPr>
      </w:pPr>
      <w:r w:rsidRPr="00850CF4">
        <w:rPr>
          <w:rFonts w:ascii="Arial" w:hAnsi="Arial" w:cs="Arial"/>
        </w:rPr>
        <w:t xml:space="preserve">   Get plenty of rest </w:t>
      </w:r>
    </w:p>
    <w:p w14:paraId="283EE538" w14:textId="77777777" w:rsidR="00B33CE3" w:rsidRPr="00850CF4" w:rsidRDefault="00B33CE3" w:rsidP="00B33CE3">
      <w:pPr>
        <w:pStyle w:val="Default"/>
        <w:tabs>
          <w:tab w:val="left" w:pos="709"/>
          <w:tab w:val="left" w:pos="1134"/>
        </w:tabs>
        <w:spacing w:line="276" w:lineRule="auto"/>
        <w:ind w:left="709"/>
        <w:rPr>
          <w:rFonts w:ascii="Arial" w:hAnsi="Arial" w:cs="Arial"/>
        </w:rPr>
      </w:pPr>
      <w:r w:rsidRPr="00850CF4">
        <w:rPr>
          <w:rFonts w:ascii="Arial" w:hAnsi="Arial" w:cs="Arial"/>
        </w:rPr>
        <w:t xml:space="preserve">If symptoms don’t go away in a few weeks, </w:t>
      </w:r>
      <w:proofErr w:type="gramStart"/>
      <w:r w:rsidRPr="00850CF4">
        <w:rPr>
          <w:rFonts w:ascii="Arial" w:hAnsi="Arial" w:cs="Arial"/>
        </w:rPr>
        <w:t>go</w:t>
      </w:r>
      <w:proofErr w:type="gramEnd"/>
      <w:r w:rsidRPr="00850CF4">
        <w:rPr>
          <w:rFonts w:ascii="Arial" w:hAnsi="Arial" w:cs="Arial"/>
        </w:rPr>
        <w:t xml:space="preserve"> and see GP.</w:t>
      </w:r>
    </w:p>
    <w:p w14:paraId="0FEC5ABB" w14:textId="77777777" w:rsidR="00B33CE3" w:rsidRPr="008E15C7" w:rsidRDefault="00B33CE3" w:rsidP="00B33CE3">
      <w:pPr>
        <w:pStyle w:val="Default"/>
        <w:numPr>
          <w:ilvl w:val="0"/>
          <w:numId w:val="4"/>
        </w:numPr>
        <w:tabs>
          <w:tab w:val="left" w:pos="426"/>
        </w:tabs>
        <w:spacing w:line="276" w:lineRule="auto"/>
        <w:ind w:left="426" w:hanging="426"/>
        <w:rPr>
          <w:rFonts w:ascii="Arial" w:hAnsi="Arial" w:cs="Arial"/>
        </w:rPr>
      </w:pPr>
      <w:r w:rsidRPr="00850CF4">
        <w:rPr>
          <w:rFonts w:ascii="Arial" w:hAnsi="Arial" w:cs="Arial"/>
        </w:rPr>
        <w:t xml:space="preserve">Ask them what is the best way to prevent themselves from getting these common viral </w:t>
      </w:r>
      <w:proofErr w:type="gramStart"/>
      <w:r w:rsidRPr="00850CF4">
        <w:rPr>
          <w:rFonts w:ascii="Arial" w:hAnsi="Arial" w:cs="Arial"/>
        </w:rPr>
        <w:t>infections.(</w:t>
      </w:r>
      <w:proofErr w:type="gramEnd"/>
      <w:r w:rsidRPr="00850CF4">
        <w:rPr>
          <w:rFonts w:ascii="Arial" w:hAnsi="Arial" w:cs="Arial"/>
        </w:rPr>
        <w:t>Washing their hands, vaccinations)</w:t>
      </w:r>
    </w:p>
    <w:p w14:paraId="7961730D" w14:textId="77777777" w:rsidR="00B33CE3" w:rsidRPr="005C7AD0" w:rsidRDefault="00B33CE3" w:rsidP="00B33CE3">
      <w:pPr>
        <w:pStyle w:val="Heading3"/>
        <w:spacing w:line="276" w:lineRule="auto"/>
      </w:pPr>
      <w:r>
        <w:t>Explanation of experiment</w:t>
      </w:r>
    </w:p>
    <w:p w14:paraId="1EA595EB" w14:textId="2A879FA0" w:rsidR="00F14972" w:rsidRDefault="00B33CE3" w:rsidP="00B33CE3">
      <w:r w:rsidRPr="005C7AD0">
        <w:rPr>
          <w:rFonts w:cstheme="minorHAnsi"/>
        </w:rPr>
        <w:t xml:space="preserve">Antibiotics work to treat bacterial infections but do not work to treat viral infections. We demonstrated this in the experiment using changes in pH level. Cabbage contains chemicals that change colour when they are in solutions with different pH levels. This allows us to use the cabbage water as an indicator. The baking soda and water solution was alkaline, so as we added antibiotics (acid) the colour </w:t>
      </w:r>
      <w:proofErr w:type="gramStart"/>
      <w:r w:rsidRPr="005C7AD0">
        <w:rPr>
          <w:rFonts w:cstheme="minorHAnsi"/>
        </w:rPr>
        <w:t>changed</w:t>
      </w:r>
      <w:proofErr w:type="gramEnd"/>
      <w:r w:rsidRPr="005C7AD0">
        <w:rPr>
          <w:rFonts w:cstheme="minorHAnsi"/>
        </w:rPr>
        <w:t xml:space="preserve"> and the patient got better. The lemon juice and water solution </w:t>
      </w:r>
      <w:proofErr w:type="gramStart"/>
      <w:r w:rsidRPr="005C7AD0">
        <w:rPr>
          <w:rFonts w:cstheme="minorHAnsi"/>
        </w:rPr>
        <w:t>was</w:t>
      </w:r>
      <w:proofErr w:type="gramEnd"/>
      <w:r w:rsidRPr="005C7AD0">
        <w:rPr>
          <w:rFonts w:cstheme="minorHAnsi"/>
        </w:rPr>
        <w:t xml:space="preserve"> acid so as we added antibiotics (acid) the colour did not change and the patient did not get better.</w:t>
      </w:r>
    </w:p>
    <w:sectPr w:rsidR="00F149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07B13"/>
    <w:multiLevelType w:val="hybridMultilevel"/>
    <w:tmpl w:val="82E61028"/>
    <w:lvl w:ilvl="0" w:tplc="0809000F">
      <w:start w:val="1"/>
      <w:numFmt w:val="decimal"/>
      <w:lvlText w:val="%1."/>
      <w:lvlJc w:val="left"/>
      <w:pPr>
        <w:ind w:left="644" w:hanging="360"/>
      </w:pPr>
    </w:lvl>
    <w:lvl w:ilvl="1" w:tplc="08090019">
      <w:start w:val="1"/>
      <w:numFmt w:val="lowerLetter"/>
      <w:lvlText w:val="%2."/>
      <w:lvlJc w:val="left"/>
      <w:pPr>
        <w:ind w:left="928" w:hanging="360"/>
      </w:pPr>
    </w:lvl>
    <w:lvl w:ilvl="2" w:tplc="0809001B">
      <w:start w:val="1"/>
      <w:numFmt w:val="lowerRoman"/>
      <w:lvlText w:val="%3."/>
      <w:lvlJc w:val="right"/>
      <w:pPr>
        <w:ind w:left="1364" w:hanging="180"/>
      </w:pPr>
    </w:lvl>
    <w:lvl w:ilvl="3" w:tplc="0809000F" w:tentative="1">
      <w:start w:val="1"/>
      <w:numFmt w:val="decimal"/>
      <w:lvlText w:val="%4."/>
      <w:lvlJc w:val="left"/>
      <w:pPr>
        <w:ind w:left="2084" w:hanging="360"/>
      </w:pPr>
    </w:lvl>
    <w:lvl w:ilvl="4" w:tplc="08090019" w:tentative="1">
      <w:start w:val="1"/>
      <w:numFmt w:val="lowerLetter"/>
      <w:lvlText w:val="%5."/>
      <w:lvlJc w:val="left"/>
      <w:pPr>
        <w:ind w:left="2804" w:hanging="360"/>
      </w:pPr>
    </w:lvl>
    <w:lvl w:ilvl="5" w:tplc="0809001B" w:tentative="1">
      <w:start w:val="1"/>
      <w:numFmt w:val="lowerRoman"/>
      <w:lvlText w:val="%6."/>
      <w:lvlJc w:val="right"/>
      <w:pPr>
        <w:ind w:left="3524" w:hanging="180"/>
      </w:pPr>
    </w:lvl>
    <w:lvl w:ilvl="6" w:tplc="0809000F" w:tentative="1">
      <w:start w:val="1"/>
      <w:numFmt w:val="decimal"/>
      <w:lvlText w:val="%7."/>
      <w:lvlJc w:val="left"/>
      <w:pPr>
        <w:ind w:left="4244" w:hanging="360"/>
      </w:pPr>
    </w:lvl>
    <w:lvl w:ilvl="7" w:tplc="08090019" w:tentative="1">
      <w:start w:val="1"/>
      <w:numFmt w:val="lowerLetter"/>
      <w:lvlText w:val="%8."/>
      <w:lvlJc w:val="left"/>
      <w:pPr>
        <w:ind w:left="4964" w:hanging="360"/>
      </w:pPr>
    </w:lvl>
    <w:lvl w:ilvl="8" w:tplc="0809001B" w:tentative="1">
      <w:start w:val="1"/>
      <w:numFmt w:val="lowerRoman"/>
      <w:lvlText w:val="%9."/>
      <w:lvlJc w:val="right"/>
      <w:pPr>
        <w:ind w:left="5684" w:hanging="180"/>
      </w:pPr>
    </w:lvl>
  </w:abstractNum>
  <w:abstractNum w:abstractNumId="1" w15:restartNumberingAfterBreak="0">
    <w:nsid w:val="33370CA1"/>
    <w:multiLevelType w:val="hybridMultilevel"/>
    <w:tmpl w:val="1A78EBD8"/>
    <w:lvl w:ilvl="0" w:tplc="713ED7F6">
      <w:start w:val="1"/>
      <w:numFmt w:val="bullet"/>
      <w:lvlText w:val=""/>
      <w:lvlJc w:val="left"/>
      <w:pPr>
        <w:ind w:left="928" w:hanging="360"/>
      </w:pPr>
      <w:rPr>
        <w:rFonts w:ascii="Symbol" w:hAnsi="Symbol" w:hint="default"/>
        <w:sz w:val="22"/>
      </w:rPr>
    </w:lvl>
    <w:lvl w:ilvl="1" w:tplc="08090019">
      <w:start w:val="1"/>
      <w:numFmt w:val="lowerLetter"/>
      <w:lvlText w:val="%2."/>
      <w:lvlJc w:val="left"/>
      <w:pPr>
        <w:ind w:left="1495" w:hanging="360"/>
      </w:pPr>
    </w:lvl>
    <w:lvl w:ilvl="2" w:tplc="0809001B">
      <w:start w:val="1"/>
      <w:numFmt w:val="lowerRoman"/>
      <w:lvlText w:val="%3."/>
      <w:lvlJc w:val="right"/>
      <w:pPr>
        <w:ind w:left="1648" w:hanging="180"/>
      </w:pPr>
    </w:lvl>
    <w:lvl w:ilvl="3" w:tplc="0809000F" w:tentative="1">
      <w:start w:val="1"/>
      <w:numFmt w:val="decimal"/>
      <w:lvlText w:val="%4."/>
      <w:lvlJc w:val="left"/>
      <w:pPr>
        <w:ind w:left="2368" w:hanging="360"/>
      </w:pPr>
    </w:lvl>
    <w:lvl w:ilvl="4" w:tplc="08090019" w:tentative="1">
      <w:start w:val="1"/>
      <w:numFmt w:val="lowerLetter"/>
      <w:lvlText w:val="%5."/>
      <w:lvlJc w:val="left"/>
      <w:pPr>
        <w:ind w:left="3088" w:hanging="360"/>
      </w:pPr>
    </w:lvl>
    <w:lvl w:ilvl="5" w:tplc="0809001B" w:tentative="1">
      <w:start w:val="1"/>
      <w:numFmt w:val="lowerRoman"/>
      <w:lvlText w:val="%6."/>
      <w:lvlJc w:val="right"/>
      <w:pPr>
        <w:ind w:left="3808" w:hanging="180"/>
      </w:pPr>
    </w:lvl>
    <w:lvl w:ilvl="6" w:tplc="0809000F" w:tentative="1">
      <w:start w:val="1"/>
      <w:numFmt w:val="decimal"/>
      <w:lvlText w:val="%7."/>
      <w:lvlJc w:val="left"/>
      <w:pPr>
        <w:ind w:left="4528" w:hanging="360"/>
      </w:pPr>
    </w:lvl>
    <w:lvl w:ilvl="7" w:tplc="08090019" w:tentative="1">
      <w:start w:val="1"/>
      <w:numFmt w:val="lowerLetter"/>
      <w:lvlText w:val="%8."/>
      <w:lvlJc w:val="left"/>
      <w:pPr>
        <w:ind w:left="5248" w:hanging="360"/>
      </w:pPr>
    </w:lvl>
    <w:lvl w:ilvl="8" w:tplc="0809001B" w:tentative="1">
      <w:start w:val="1"/>
      <w:numFmt w:val="lowerRoman"/>
      <w:lvlText w:val="%9."/>
      <w:lvlJc w:val="right"/>
      <w:pPr>
        <w:ind w:left="5968" w:hanging="180"/>
      </w:pPr>
    </w:lvl>
  </w:abstractNum>
  <w:abstractNum w:abstractNumId="2" w15:restartNumberingAfterBreak="0">
    <w:nsid w:val="684E32AC"/>
    <w:multiLevelType w:val="hybridMultilevel"/>
    <w:tmpl w:val="E13EC4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786647"/>
    <w:multiLevelType w:val="hybridMultilevel"/>
    <w:tmpl w:val="E13EC44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7CF1EBF"/>
    <w:multiLevelType w:val="hybridMultilevel"/>
    <w:tmpl w:val="9E84D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C72250"/>
    <w:multiLevelType w:val="hybridMultilevel"/>
    <w:tmpl w:val="B73E7950"/>
    <w:lvl w:ilvl="0" w:tplc="81367F94">
      <w:start w:val="1"/>
      <w:numFmt w:val="bullet"/>
      <w:suff w:val="space"/>
      <w:lvlText w:val=""/>
      <w:lvlJc w:val="left"/>
      <w:pPr>
        <w:ind w:left="0" w:firstLine="0"/>
      </w:pPr>
      <w:rPr>
        <w:rFonts w:ascii="Symbol" w:hAnsi="Symbol"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AB38B3"/>
    <w:multiLevelType w:val="hybridMultilevel"/>
    <w:tmpl w:val="CF2C7A7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47409545">
    <w:abstractNumId w:val="5"/>
  </w:num>
  <w:num w:numId="2" w16cid:durableId="829246673">
    <w:abstractNumId w:val="0"/>
  </w:num>
  <w:num w:numId="3" w16cid:durableId="980689228">
    <w:abstractNumId w:val="1"/>
  </w:num>
  <w:num w:numId="4" w16cid:durableId="307901467">
    <w:abstractNumId w:val="2"/>
  </w:num>
  <w:num w:numId="5" w16cid:durableId="491137627">
    <w:abstractNumId w:val="3"/>
  </w:num>
  <w:num w:numId="6" w16cid:durableId="401872920">
    <w:abstractNumId w:val="4"/>
  </w:num>
  <w:num w:numId="7" w16cid:durableId="210464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E3"/>
    <w:rsid w:val="00B33CE3"/>
    <w:rsid w:val="00F1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F416"/>
  <w15:chartTrackingRefBased/>
  <w15:docId w15:val="{D0FC8FBD-8E49-4F2A-B2F0-95299776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CE3"/>
    <w:pPr>
      <w:spacing w:after="0" w:line="240" w:lineRule="auto"/>
    </w:pPr>
    <w:rPr>
      <w:rFonts w:ascii="Arial" w:eastAsia="Times New Roman" w:hAnsi="Arial" w:cs="Arial"/>
      <w:sz w:val="24"/>
      <w:szCs w:val="20"/>
      <w:lang w:val="en-GB"/>
    </w:rPr>
  </w:style>
  <w:style w:type="paragraph" w:styleId="Heading2">
    <w:name w:val="heading 2"/>
    <w:basedOn w:val="Normal"/>
    <w:next w:val="Normal"/>
    <w:link w:val="Heading2Char"/>
    <w:uiPriority w:val="9"/>
    <w:unhideWhenUsed/>
    <w:qFormat/>
    <w:rsid w:val="00B33CE3"/>
    <w:pPr>
      <w:spacing w:line="320" w:lineRule="atLeast"/>
      <w:ind w:right="794"/>
      <w:outlineLvl w:val="1"/>
    </w:pPr>
    <w:rPr>
      <w:rFonts w:eastAsiaTheme="majorEastAsia" w:cs="Times New Roman"/>
      <w:b/>
      <w:bCs/>
      <w:sz w:val="72"/>
      <w:szCs w:val="72"/>
      <w:lang w:eastAsia="en-GB"/>
    </w:rPr>
  </w:style>
  <w:style w:type="paragraph" w:styleId="Heading3">
    <w:name w:val="heading 3"/>
    <w:basedOn w:val="Normal"/>
    <w:next w:val="Normal"/>
    <w:link w:val="Heading3Char"/>
    <w:uiPriority w:val="9"/>
    <w:unhideWhenUsed/>
    <w:qFormat/>
    <w:rsid w:val="00B33CE3"/>
    <w:pPr>
      <w:keepNext/>
      <w:spacing w:before="240" w:after="60"/>
      <w:outlineLvl w:val="2"/>
    </w:pPr>
    <w:rPr>
      <w:rFonts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3CE3"/>
    <w:rPr>
      <w:rFonts w:ascii="Arial" w:eastAsiaTheme="majorEastAsia" w:hAnsi="Arial" w:cs="Times New Roman"/>
      <w:b/>
      <w:bCs/>
      <w:sz w:val="72"/>
      <w:szCs w:val="72"/>
      <w:lang w:val="en-GB" w:eastAsia="en-GB"/>
    </w:rPr>
  </w:style>
  <w:style w:type="character" w:customStyle="1" w:styleId="Heading3Char">
    <w:name w:val="Heading 3 Char"/>
    <w:basedOn w:val="DefaultParagraphFont"/>
    <w:link w:val="Heading3"/>
    <w:uiPriority w:val="9"/>
    <w:rsid w:val="00B33CE3"/>
    <w:rPr>
      <w:rFonts w:ascii="Arial" w:eastAsia="Times New Roman" w:hAnsi="Arial" w:cs="Times New Roman"/>
      <w:b/>
      <w:bCs/>
      <w:sz w:val="26"/>
      <w:szCs w:val="26"/>
      <w:lang w:val="x-none"/>
    </w:rPr>
  </w:style>
  <w:style w:type="paragraph" w:styleId="ListParagraph">
    <w:name w:val="List Paragraph"/>
    <w:basedOn w:val="Normal"/>
    <w:uiPriority w:val="34"/>
    <w:qFormat/>
    <w:rsid w:val="00B33CE3"/>
    <w:pPr>
      <w:ind w:left="720"/>
      <w:contextualSpacing/>
    </w:pPr>
  </w:style>
  <w:style w:type="character" w:styleId="Hyperlink">
    <w:name w:val="Hyperlink"/>
    <w:uiPriority w:val="99"/>
    <w:rsid w:val="00B33CE3"/>
    <w:rPr>
      <w:color w:val="98002E"/>
      <w:u w:val="none"/>
    </w:rPr>
  </w:style>
  <w:style w:type="paragraph" w:customStyle="1" w:styleId="Default">
    <w:name w:val="Default"/>
    <w:rsid w:val="00B33CE3"/>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Chickenpox/" TargetMode="External"/><Relationship Id="rId13" Type="http://schemas.openxmlformats.org/officeDocument/2006/relationships/hyperlink" Target="https://www.nhs.uk/conditions/tooth-decay/" TargetMode="External"/><Relationship Id="rId3" Type="http://schemas.openxmlformats.org/officeDocument/2006/relationships/settings" Target="settings.xml"/><Relationship Id="rId7" Type="http://schemas.openxmlformats.org/officeDocument/2006/relationships/hyperlink" Target="https://www.nhs.uk/conditions/common-cold/" TargetMode="External"/><Relationship Id="rId12" Type="http://schemas.openxmlformats.org/officeDocument/2006/relationships/hyperlink" Target="https://www.nhs.uk/conditions/acn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hs.uk/conditions/flu/" TargetMode="External"/><Relationship Id="rId11" Type="http://schemas.openxmlformats.org/officeDocument/2006/relationships/hyperlink" Target="https://www.nhs.uk/conditions/food-poisoning/"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nhs.uk/conditions/sore-throat/" TargetMode="External"/><Relationship Id="rId4" Type="http://schemas.openxmlformats.org/officeDocument/2006/relationships/webSettings" Target="webSettings.xml"/><Relationship Id="rId9" Type="http://schemas.openxmlformats.org/officeDocument/2006/relationships/hyperlink" Target="https://www.nhs.uk/conditions/norovirus/" TargetMode="External"/><Relationship Id="rId14" Type="http://schemas.openxmlformats.org/officeDocument/2006/relationships/hyperlink" Target="https://www.nhs.uk/conditions/staphylococcal-inf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781</Words>
  <Characters>4457</Characters>
  <Application>Microsoft Office Word</Application>
  <DocSecurity>0</DocSecurity>
  <Lines>37</Lines>
  <Paragraphs>10</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Whistance</dc:creator>
  <cp:keywords/>
  <dc:description/>
  <cp:lastModifiedBy>Megan Whistance</cp:lastModifiedBy>
  <cp:revision>1</cp:revision>
  <dcterms:created xsi:type="dcterms:W3CDTF">2024-06-14T13:37:00Z</dcterms:created>
  <dcterms:modified xsi:type="dcterms:W3CDTF">2024-06-14T13:46:00Z</dcterms:modified>
</cp:coreProperties>
</file>