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1055" w14:textId="77777777" w:rsidR="00B91D93" w:rsidRPr="00A413E0" w:rsidRDefault="00B91D93" w:rsidP="00B91D93">
      <w:pPr>
        <w:pStyle w:val="NormalWeb"/>
        <w:jc w:val="center"/>
        <w:rPr>
          <w:rFonts w:ascii="Arial" w:hAnsi="Arial" w:cs="Arial"/>
          <w:b/>
          <w:bCs/>
          <w:color w:val="000000"/>
          <w:sz w:val="44"/>
          <w:szCs w:val="44"/>
        </w:rPr>
      </w:pPr>
      <w:r w:rsidRPr="00A413E0">
        <w:rPr>
          <w:rFonts w:ascii="Arial" w:hAnsi="Arial" w:cs="Arial"/>
          <w:b/>
          <w:bCs/>
          <w:color w:val="000000"/>
          <w:sz w:val="44"/>
          <w:szCs w:val="44"/>
        </w:rPr>
        <w:t xml:space="preserve">Fiche info – </w:t>
      </w:r>
      <w:r>
        <w:rPr>
          <w:rFonts w:ascii="Arial" w:hAnsi="Arial" w:cs="Arial"/>
          <w:b/>
          <w:bCs/>
          <w:color w:val="000000"/>
          <w:sz w:val="44"/>
          <w:szCs w:val="44"/>
        </w:rPr>
        <w:t>S</w:t>
      </w:r>
      <w:r w:rsidRPr="00A413E0">
        <w:rPr>
          <w:rFonts w:ascii="Arial" w:hAnsi="Arial" w:cs="Arial"/>
          <w:b/>
          <w:bCs/>
          <w:color w:val="000000"/>
          <w:sz w:val="44"/>
          <w:szCs w:val="44"/>
        </w:rPr>
        <w:t xml:space="preserve">anté sexuelle </w:t>
      </w:r>
    </w:p>
    <w:p w14:paraId="5326460C" w14:textId="768FA517" w:rsidR="00B91D93" w:rsidRPr="00A413E0" w:rsidRDefault="00B91D93" w:rsidP="00B91D93">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60288" behindDoc="1" locked="0" layoutInCell="1" allowOverlap="1" wp14:anchorId="45B27FAF" wp14:editId="65962B60">
                <wp:simplePos x="0" y="0"/>
                <wp:positionH relativeFrom="margin">
                  <wp:posOffset>-152400</wp:posOffset>
                </wp:positionH>
                <wp:positionV relativeFrom="paragraph">
                  <wp:posOffset>389890</wp:posOffset>
                </wp:positionV>
                <wp:extent cx="6845300" cy="8731250"/>
                <wp:effectExtent l="19050" t="19050" r="12700" b="1270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87312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8FB6A" id="Rectangle 2" o:spid="_x0000_s1026" alt="&quot;&quot;" style="position:absolute;margin-left:-12pt;margin-top:30.7pt;width:539pt;height:6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" filled="f" strokecolor="#7030a0" strokeweight="2.25pt">
                <w10:wrap anchorx="margin"/>
              </v:rect>
            </w:pict>
          </mc:Fallback>
        </mc:AlternateContent>
      </w:r>
      <w:r w:rsidRPr="00A413E0">
        <w:rPr>
          <w:rFonts w:ascii="Arial" w:hAnsi="Arial" w:cs="Arial"/>
          <w:b/>
          <w:bCs/>
          <w:color w:val="000000"/>
          <w:sz w:val="36"/>
          <w:szCs w:val="36"/>
        </w:rPr>
        <w:t>C’est quoi la chlamydiose ?</w:t>
      </w:r>
    </w:p>
    <w:p w14:paraId="7E5A2AE6" w14:textId="7FBD6AF9" w:rsidR="00B91D93" w:rsidRPr="006E299F" w:rsidRDefault="00AB23BE" w:rsidP="00B91D93">
      <w:pPr>
        <w:pStyle w:val="NormalWeb"/>
        <w:rPr>
          <w:rFonts w:ascii="Arial" w:hAnsi="Arial" w:cs="Arial"/>
          <w:b/>
          <w:bCs/>
          <w:color w:val="000000"/>
          <w:sz w:val="28"/>
          <w:szCs w:val="28"/>
        </w:rPr>
      </w:pPr>
      <w:r>
        <w:rPr>
          <w:rFonts w:ascii="Arial" w:hAnsi="Arial" w:cs="Arial"/>
          <w:b/>
          <w:bCs/>
          <w:noProof/>
          <w:color w:val="000000"/>
          <w:sz w:val="36"/>
          <w:szCs w:val="36"/>
        </w:rPr>
        <w:drawing>
          <wp:anchor distT="0" distB="0" distL="114300" distR="114300" simplePos="0" relativeHeight="251661312" behindDoc="1" locked="0" layoutInCell="1" allowOverlap="1" wp14:anchorId="0787A42D" wp14:editId="60EB2627">
            <wp:simplePos x="0" y="0"/>
            <wp:positionH relativeFrom="column">
              <wp:posOffset>6286500</wp:posOffset>
            </wp:positionH>
            <wp:positionV relativeFrom="paragraph">
              <wp:posOffset>127000</wp:posOffset>
            </wp:positionV>
            <wp:extent cx="749935" cy="762000"/>
            <wp:effectExtent l="0" t="0" r="0" b="0"/>
            <wp:wrapTight wrapText="bothSides">
              <wp:wrapPolygon edited="0">
                <wp:start x="0" y="0"/>
                <wp:lineTo x="0" y="21060"/>
                <wp:lineTo x="20850" y="21060"/>
                <wp:lineTo x="2085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B91D93" w:rsidRPr="006E299F">
        <w:rPr>
          <w:rFonts w:ascii="Arial" w:hAnsi="Arial" w:cs="Arial"/>
          <w:b/>
          <w:bCs/>
          <w:color w:val="000000"/>
          <w:sz w:val="28"/>
          <w:szCs w:val="28"/>
        </w:rPr>
        <w:t>C’est quoi la chlamydiose ?</w:t>
      </w:r>
    </w:p>
    <w:p w14:paraId="642CB303" w14:textId="77777777" w:rsidR="00B91D93" w:rsidRPr="006E299F" w:rsidRDefault="00B91D93" w:rsidP="00B91D93">
      <w:pPr>
        <w:pStyle w:val="NormalWeb"/>
        <w:rPr>
          <w:rFonts w:ascii="Arial" w:hAnsi="Arial" w:cs="Arial"/>
          <w:b/>
          <w:bCs/>
          <w:color w:val="000000"/>
        </w:rPr>
      </w:pPr>
      <w:r w:rsidRPr="006E299F">
        <w:rPr>
          <w:rFonts w:ascii="Arial" w:hAnsi="Arial" w:cs="Arial"/>
          <w:b/>
          <w:bCs/>
          <w:noProof/>
          <w:color w:val="000000"/>
        </w:rPr>
        <w:drawing>
          <wp:inline distT="0" distB="0" distL="0" distR="0" wp14:anchorId="1C6DBEBB" wp14:editId="393ADE95">
            <wp:extent cx="1257300" cy="1257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21DC64DD" w14:textId="77777777" w:rsidR="00B91D93" w:rsidRPr="006E299F" w:rsidRDefault="00B91D93" w:rsidP="00B91D93">
      <w:pPr>
        <w:pStyle w:val="NormalWeb"/>
        <w:rPr>
          <w:rFonts w:ascii="Arial" w:hAnsi="Arial" w:cs="Arial"/>
          <w:color w:val="000000"/>
        </w:rPr>
      </w:pPr>
      <w:r w:rsidRPr="00441016">
        <w:rPr>
          <w:rFonts w:ascii="Arial" w:hAnsi="Arial" w:cs="Arial"/>
          <w:i/>
          <w:color w:val="000000"/>
        </w:rPr>
        <w:t>Chlamydia trachomatis</w:t>
      </w:r>
      <w:r w:rsidRPr="006E299F">
        <w:rPr>
          <w:rFonts w:ascii="Arial" w:hAnsi="Arial" w:cs="Arial"/>
          <w:color w:val="000000"/>
        </w:rPr>
        <w:t xml:space="preserve"> - avec la permission de </w:t>
      </w:r>
      <w:proofErr w:type="spellStart"/>
      <w:r w:rsidRPr="006E299F">
        <w:rPr>
          <w:rFonts w:ascii="Arial" w:hAnsi="Arial" w:cs="Arial"/>
          <w:color w:val="000000"/>
        </w:rPr>
        <w:t>Giantmicrobes</w:t>
      </w:r>
      <w:proofErr w:type="spellEnd"/>
      <w:r w:rsidRPr="006E299F">
        <w:rPr>
          <w:rFonts w:ascii="Arial" w:hAnsi="Arial" w:cs="Arial"/>
          <w:color w:val="000000"/>
        </w:rPr>
        <w:t>, Inc. www.giantmicrobes.com/uk/</w:t>
      </w:r>
    </w:p>
    <w:p w14:paraId="1F1645E8" w14:textId="6E7CFFC4" w:rsidR="00B91D93" w:rsidRDefault="00B91D93" w:rsidP="00441016">
      <w:pPr>
        <w:pStyle w:val="NormalWeb"/>
        <w:shd w:val="clear" w:color="auto" w:fill="FFFFFF"/>
        <w:spacing w:before="0" w:beforeAutospacing="0" w:after="0"/>
        <w:jc w:val="both"/>
        <w:rPr>
          <w:rFonts w:ascii="Arial" w:hAnsi="Arial" w:cs="Arial"/>
          <w:caps/>
          <w:color w:val="636060"/>
          <w:sz w:val="27"/>
          <w:szCs w:val="27"/>
        </w:rPr>
      </w:pPr>
      <w:r w:rsidRPr="006E299F">
        <w:rPr>
          <w:rFonts w:ascii="Arial" w:hAnsi="Arial" w:cs="Arial"/>
          <w:color w:val="000000"/>
        </w:rPr>
        <w:t>La chlamydiose est l'infection sexuellement transmissible</w:t>
      </w:r>
      <w:r w:rsidR="005D742F">
        <w:rPr>
          <w:rFonts w:ascii="Arial" w:hAnsi="Arial" w:cs="Arial"/>
          <w:color w:val="000000"/>
        </w:rPr>
        <w:t xml:space="preserve"> </w:t>
      </w:r>
      <w:r w:rsidR="00014E94">
        <w:rPr>
          <w:rFonts w:ascii="Arial" w:hAnsi="Arial" w:cs="Arial"/>
          <w:color w:val="000000"/>
        </w:rPr>
        <w:t>bactérienne</w:t>
      </w:r>
      <w:r w:rsidR="00014E94" w:rsidRPr="006E299F">
        <w:rPr>
          <w:rFonts w:ascii="Arial" w:hAnsi="Arial" w:cs="Arial"/>
          <w:color w:val="000000"/>
        </w:rPr>
        <w:t xml:space="preserve"> la</w:t>
      </w:r>
      <w:r w:rsidRPr="006E299F">
        <w:rPr>
          <w:rFonts w:ascii="Arial" w:hAnsi="Arial" w:cs="Arial"/>
          <w:color w:val="000000"/>
        </w:rPr>
        <w:t xml:space="preserve"> plus fréquente chez l</w:t>
      </w:r>
      <w:r>
        <w:rPr>
          <w:rFonts w:ascii="Arial" w:hAnsi="Arial" w:cs="Arial"/>
          <w:color w:val="000000"/>
        </w:rPr>
        <w:t>es jeunes</w:t>
      </w:r>
      <w:r w:rsidRPr="006E299F">
        <w:rPr>
          <w:rFonts w:ascii="Arial" w:hAnsi="Arial" w:cs="Arial"/>
          <w:color w:val="000000"/>
        </w:rPr>
        <w:t xml:space="preserve"> en France. Elle est due à la bactérie </w:t>
      </w:r>
      <w:r w:rsidRPr="001C4E3E">
        <w:rPr>
          <w:rFonts w:ascii="Arial" w:hAnsi="Arial" w:cs="Arial"/>
          <w:i/>
          <w:iCs/>
          <w:color w:val="000000"/>
        </w:rPr>
        <w:t>Chlamydia trachomatis</w:t>
      </w:r>
      <w:r w:rsidRPr="006E299F">
        <w:rPr>
          <w:rFonts w:ascii="Arial" w:hAnsi="Arial" w:cs="Arial"/>
          <w:color w:val="000000"/>
        </w:rPr>
        <w:t xml:space="preserve">. Si </w:t>
      </w:r>
      <w:r w:rsidR="005D742F">
        <w:rPr>
          <w:rFonts w:ascii="Arial" w:hAnsi="Arial" w:cs="Arial"/>
          <w:color w:val="000000"/>
        </w:rPr>
        <w:t>elle n’est pas traitée</w:t>
      </w:r>
      <w:r w:rsidRPr="006E299F">
        <w:rPr>
          <w:rFonts w:ascii="Arial" w:hAnsi="Arial" w:cs="Arial"/>
          <w:color w:val="000000"/>
        </w:rPr>
        <w:t xml:space="preserve">, elle peut </w:t>
      </w:r>
      <w:r w:rsidR="005D742F">
        <w:rPr>
          <w:rFonts w:ascii="Arial" w:hAnsi="Arial" w:cs="Arial"/>
          <w:color w:val="000000"/>
        </w:rPr>
        <w:t>provoquer des atteintes</w:t>
      </w:r>
      <w:r w:rsidRPr="006E299F">
        <w:rPr>
          <w:rFonts w:ascii="Arial" w:hAnsi="Arial" w:cs="Arial"/>
          <w:color w:val="000000"/>
        </w:rPr>
        <w:t xml:space="preserve"> au niveau des organes reproducteurs et en particulier causer une stérilité.</w:t>
      </w:r>
      <w:r>
        <w:rPr>
          <w:rFonts w:ascii="Arial" w:hAnsi="Arial" w:cs="Arial"/>
          <w:color w:val="000000"/>
        </w:rPr>
        <w:t xml:space="preserve">  En 2020, plus de 120 millions de contaminations </w:t>
      </w:r>
      <w:r w:rsidR="005D742F">
        <w:rPr>
          <w:rFonts w:ascii="Arial" w:hAnsi="Arial" w:cs="Arial"/>
          <w:color w:val="000000"/>
        </w:rPr>
        <w:t>sont détectés chaque année</w:t>
      </w:r>
      <w:r>
        <w:rPr>
          <w:rFonts w:ascii="Arial" w:hAnsi="Arial" w:cs="Arial"/>
          <w:color w:val="000000"/>
        </w:rPr>
        <w:t xml:space="preserve"> dans le monde</w:t>
      </w:r>
      <w:r w:rsidR="005D742F">
        <w:rPr>
          <w:rFonts w:ascii="Arial" w:hAnsi="Arial" w:cs="Arial"/>
          <w:color w:val="000000"/>
        </w:rPr>
        <w:t xml:space="preserve"> chez les 15-49 ans</w:t>
      </w:r>
      <w:r>
        <w:rPr>
          <w:rFonts w:ascii="Arial" w:hAnsi="Arial" w:cs="Arial"/>
          <w:color w:val="000000"/>
        </w:rPr>
        <w:t>. Deux tiers des contaminations</w:t>
      </w:r>
      <w:r w:rsidR="005D742F">
        <w:rPr>
          <w:rFonts w:ascii="Arial" w:hAnsi="Arial" w:cs="Arial"/>
          <w:color w:val="000000"/>
        </w:rPr>
        <w:t xml:space="preserve"> sont</w:t>
      </w:r>
      <w:r>
        <w:rPr>
          <w:rFonts w:ascii="Arial" w:hAnsi="Arial" w:cs="Arial"/>
          <w:color w:val="000000"/>
        </w:rPr>
        <w:t xml:space="preserve"> chez les 15-25 ans. </w:t>
      </w:r>
    </w:p>
    <w:p w14:paraId="3484A408" w14:textId="77777777" w:rsidR="00B91D93" w:rsidRPr="006E299F" w:rsidRDefault="00B91D93" w:rsidP="00B91D93">
      <w:pPr>
        <w:pStyle w:val="NormalWeb"/>
        <w:rPr>
          <w:rFonts w:ascii="Arial" w:hAnsi="Arial" w:cs="Arial"/>
          <w:b/>
          <w:bCs/>
          <w:color w:val="000000"/>
          <w:sz w:val="28"/>
          <w:szCs w:val="28"/>
        </w:rPr>
      </w:pPr>
      <w:r w:rsidRPr="006E299F">
        <w:rPr>
          <w:rFonts w:ascii="Arial" w:hAnsi="Arial" w:cs="Arial"/>
          <w:b/>
          <w:bCs/>
          <w:color w:val="000000"/>
          <w:sz w:val="28"/>
          <w:szCs w:val="28"/>
        </w:rPr>
        <w:t>Quels sont les symptômes ?</w:t>
      </w:r>
    </w:p>
    <w:p w14:paraId="5F959D12" w14:textId="3D7A1183" w:rsidR="00B91D93" w:rsidRPr="006E299F" w:rsidRDefault="00B91D93" w:rsidP="00441016">
      <w:pPr>
        <w:pStyle w:val="NormalWeb"/>
        <w:jc w:val="both"/>
        <w:rPr>
          <w:rFonts w:ascii="Arial" w:hAnsi="Arial" w:cs="Arial"/>
          <w:color w:val="000000"/>
        </w:rPr>
      </w:pPr>
      <w:r w:rsidRPr="006E299F">
        <w:rPr>
          <w:rFonts w:ascii="Arial" w:hAnsi="Arial" w:cs="Arial"/>
          <w:color w:val="000000"/>
        </w:rPr>
        <w:t>Le plus souvent</w:t>
      </w:r>
      <w:r w:rsidR="005D742F">
        <w:rPr>
          <w:rFonts w:ascii="Arial" w:hAnsi="Arial" w:cs="Arial"/>
          <w:color w:val="000000"/>
        </w:rPr>
        <w:t>,</w:t>
      </w:r>
      <w:r w:rsidRPr="006E299F">
        <w:rPr>
          <w:rFonts w:ascii="Arial" w:hAnsi="Arial" w:cs="Arial"/>
          <w:color w:val="000000"/>
        </w:rPr>
        <w:t xml:space="preserve"> il n'y </w:t>
      </w:r>
      <w:r w:rsidR="005D742F">
        <w:rPr>
          <w:rFonts w:ascii="Arial" w:hAnsi="Arial" w:cs="Arial"/>
          <w:color w:val="000000"/>
        </w:rPr>
        <w:t xml:space="preserve">a </w:t>
      </w:r>
      <w:r w:rsidRPr="006E299F">
        <w:rPr>
          <w:rFonts w:ascii="Arial" w:hAnsi="Arial" w:cs="Arial"/>
          <w:color w:val="000000"/>
        </w:rPr>
        <w:t xml:space="preserve">pas de symptômes avant que des complications apparaissent. S'il y a des symptômes ils apparaissent habituellement 1 à 3 semaines après la contamination et ne durent que quelques jours, mais ça ne veut pas dire que l'infection est guérie. Les femmes peuvent avoir des pertes vaginales, une cystite (douleur en urinant) et des douleurs modérées dans le bas du ventre. Sans traitement cela peut </w:t>
      </w:r>
      <w:r w:rsidR="005D742F">
        <w:rPr>
          <w:rFonts w:ascii="Arial" w:hAnsi="Arial" w:cs="Arial"/>
          <w:color w:val="000000"/>
        </w:rPr>
        <w:t xml:space="preserve">provoquer </w:t>
      </w:r>
      <w:r w:rsidRPr="006E299F">
        <w:rPr>
          <w:rFonts w:ascii="Arial" w:hAnsi="Arial" w:cs="Arial"/>
          <w:color w:val="000000"/>
        </w:rPr>
        <w:t>de fortes douleurs pelviennes et des douleurs lors des rapports sexuels et causer une inflammation des trompes (salpingite) qui peut être à l'origine d'une stérilité. Les hommes peuvent avoir des écoulements au niveau du pénis, une inflammation du tube reliant les testicules au pénis et peuvent avoir des douleurs ou des brûlures en urinant. Seulement 50% des hommes ont des symptômes.</w:t>
      </w:r>
    </w:p>
    <w:p w14:paraId="09B7B766" w14:textId="77777777" w:rsidR="00B91D93" w:rsidRPr="006E299F" w:rsidRDefault="00B91D93" w:rsidP="00441016">
      <w:pPr>
        <w:pStyle w:val="NormalWeb"/>
        <w:jc w:val="both"/>
        <w:rPr>
          <w:rFonts w:ascii="Arial" w:hAnsi="Arial" w:cs="Arial"/>
          <w:b/>
          <w:bCs/>
          <w:color w:val="000000"/>
          <w:sz w:val="28"/>
          <w:szCs w:val="28"/>
        </w:rPr>
      </w:pPr>
      <w:r w:rsidRPr="006E299F">
        <w:rPr>
          <w:rFonts w:ascii="Arial" w:hAnsi="Arial" w:cs="Arial"/>
          <w:b/>
          <w:bCs/>
          <w:color w:val="000000"/>
          <w:sz w:val="28"/>
          <w:szCs w:val="28"/>
        </w:rPr>
        <w:t>Qui peut être infecté ?</w:t>
      </w:r>
    </w:p>
    <w:p w14:paraId="68038132" w14:textId="77777777" w:rsidR="00B91D93" w:rsidRPr="006E299F" w:rsidRDefault="00B91D93" w:rsidP="00441016">
      <w:pPr>
        <w:pStyle w:val="NormalWeb"/>
        <w:jc w:val="both"/>
        <w:rPr>
          <w:rFonts w:ascii="Arial" w:hAnsi="Arial" w:cs="Arial"/>
          <w:color w:val="000000"/>
        </w:rPr>
      </w:pPr>
      <w:r w:rsidRPr="006E299F">
        <w:rPr>
          <w:rFonts w:ascii="Arial" w:hAnsi="Arial" w:cs="Arial"/>
          <w:color w:val="000000"/>
        </w:rPr>
        <w:t>Toute personne ayant des rapports sexuels non protégés avec une personne infectée - les hommes et les femmes.</w:t>
      </w:r>
      <w:r>
        <w:rPr>
          <w:rFonts w:ascii="Arial" w:hAnsi="Arial" w:cs="Arial"/>
          <w:color w:val="000000"/>
        </w:rPr>
        <w:t xml:space="preserve"> </w:t>
      </w:r>
      <w:r w:rsidRPr="006E299F">
        <w:rPr>
          <w:rFonts w:ascii="Arial" w:hAnsi="Arial" w:cs="Arial"/>
          <w:color w:val="000000"/>
        </w:rPr>
        <w:t>Une femme enceinte infectée peut également transmettre l'infection à son bébé, qui peut naître avec une conjonctivite ou une pneumonie.</w:t>
      </w:r>
    </w:p>
    <w:p w14:paraId="69803D65" w14:textId="77777777" w:rsidR="00B91D93" w:rsidRPr="006E299F" w:rsidRDefault="00B91D93" w:rsidP="00B91D93">
      <w:pPr>
        <w:pStyle w:val="NormalWeb"/>
        <w:rPr>
          <w:rFonts w:ascii="Arial" w:hAnsi="Arial" w:cs="Arial"/>
          <w:b/>
          <w:bCs/>
          <w:color w:val="000000"/>
          <w:sz w:val="28"/>
          <w:szCs w:val="28"/>
        </w:rPr>
      </w:pPr>
      <w:r w:rsidRPr="006E299F">
        <w:rPr>
          <w:rFonts w:ascii="Arial" w:hAnsi="Arial" w:cs="Arial"/>
          <w:b/>
          <w:bCs/>
          <w:color w:val="000000"/>
          <w:sz w:val="28"/>
          <w:szCs w:val="28"/>
        </w:rPr>
        <w:t xml:space="preserve">Comment se transmet l’infection ? </w:t>
      </w:r>
    </w:p>
    <w:p w14:paraId="77C02A8C" w14:textId="77777777" w:rsidR="00B91D93" w:rsidRPr="006E299F" w:rsidRDefault="00B91D93" w:rsidP="00441016">
      <w:pPr>
        <w:pStyle w:val="NormalWeb"/>
        <w:jc w:val="both"/>
        <w:rPr>
          <w:rFonts w:ascii="Arial" w:hAnsi="Arial" w:cs="Arial"/>
          <w:color w:val="000000"/>
        </w:rPr>
      </w:pPr>
      <w:r w:rsidRPr="006E299F">
        <w:rPr>
          <w:rFonts w:ascii="Arial" w:hAnsi="Arial" w:cs="Arial"/>
          <w:color w:val="000000"/>
        </w:rPr>
        <w:t>Cela se transmet d'une personne à l'autre lors d'un rapport sexuel non protégé (vaginal, oral ou anal). Parfois on n'a aucun symptôme même si on est infecté et on peut transmettre l'infection à un partenaire sans le savoir.</w:t>
      </w:r>
      <w:r>
        <w:rPr>
          <w:rFonts w:ascii="Arial" w:hAnsi="Arial" w:cs="Arial"/>
          <w:color w:val="000000"/>
        </w:rPr>
        <w:t xml:space="preserve"> </w:t>
      </w:r>
    </w:p>
    <w:p w14:paraId="222D3B6A" w14:textId="77777777" w:rsidR="00B91D93" w:rsidRPr="006E299F" w:rsidRDefault="00B91D93" w:rsidP="00B91D93">
      <w:pPr>
        <w:pStyle w:val="NormalWeb"/>
        <w:rPr>
          <w:rFonts w:ascii="Arial" w:hAnsi="Arial" w:cs="Arial"/>
          <w:b/>
          <w:bCs/>
          <w:color w:val="000000"/>
          <w:sz w:val="28"/>
          <w:szCs w:val="28"/>
        </w:rPr>
      </w:pPr>
      <w:r w:rsidRPr="006E299F">
        <w:rPr>
          <w:rFonts w:ascii="Arial" w:hAnsi="Arial" w:cs="Arial"/>
          <w:b/>
          <w:bCs/>
          <w:color w:val="000000"/>
          <w:sz w:val="28"/>
          <w:szCs w:val="28"/>
        </w:rPr>
        <w:t>Comment peut-on éviter d’être contaminé ?</w:t>
      </w:r>
    </w:p>
    <w:p w14:paraId="3C4D2368" w14:textId="5646168E" w:rsidR="00B91D93" w:rsidRPr="006E299F" w:rsidRDefault="00B91D93" w:rsidP="00441016">
      <w:pPr>
        <w:pStyle w:val="NormalWeb"/>
        <w:jc w:val="both"/>
        <w:rPr>
          <w:rFonts w:ascii="Arial" w:hAnsi="Arial" w:cs="Arial"/>
          <w:color w:val="000000"/>
        </w:rPr>
      </w:pPr>
      <w:r w:rsidRPr="006E299F">
        <w:rPr>
          <w:rFonts w:ascii="Arial" w:hAnsi="Arial" w:cs="Arial"/>
          <w:color w:val="000000"/>
        </w:rPr>
        <w:t xml:space="preserve">L'utilisation du préservatif masculin ou féminin lors des rapports sexuels peut empêcher la transmission de </w:t>
      </w:r>
      <w:r w:rsidRPr="00014E94">
        <w:rPr>
          <w:rFonts w:ascii="Arial" w:hAnsi="Arial" w:cs="Arial"/>
          <w:i/>
          <w:color w:val="000000"/>
        </w:rPr>
        <w:t>Chlamydia.</w:t>
      </w:r>
      <w:r>
        <w:rPr>
          <w:rFonts w:ascii="Arial" w:hAnsi="Arial" w:cs="Arial"/>
          <w:color w:val="000000"/>
        </w:rPr>
        <w:t xml:space="preserve"> Faire un test de dépistage si vous avez eu des rapports non protégés ou si vous changez de partenaire. </w:t>
      </w:r>
      <w:r w:rsidR="005D742F">
        <w:rPr>
          <w:rFonts w:ascii="Arial" w:hAnsi="Arial" w:cs="Arial"/>
          <w:color w:val="000000"/>
        </w:rPr>
        <w:t>Le test de dépistage est simple, rapide et gratuit.</w:t>
      </w:r>
    </w:p>
    <w:p w14:paraId="765414B6" w14:textId="77777777" w:rsidR="00B91D93" w:rsidRDefault="00B91D93" w:rsidP="00B91D93">
      <w:pPr>
        <w:pStyle w:val="NormalWeb"/>
        <w:rPr>
          <w:rFonts w:ascii="Arial" w:hAnsi="Arial" w:cs="Arial"/>
          <w:b/>
          <w:bCs/>
          <w:color w:val="000000"/>
          <w:sz w:val="28"/>
          <w:szCs w:val="28"/>
        </w:rPr>
      </w:pPr>
    </w:p>
    <w:p w14:paraId="12AB7258" w14:textId="26E8BA58" w:rsidR="00B91D93" w:rsidRPr="006E299F" w:rsidRDefault="000978F6" w:rsidP="00B91D93">
      <w:pPr>
        <w:pStyle w:val="NormalWeb"/>
        <w:rPr>
          <w:rFonts w:ascii="Arial" w:hAnsi="Arial" w:cs="Arial"/>
          <w:b/>
          <w:bCs/>
          <w:color w:val="000000"/>
          <w:sz w:val="28"/>
          <w:szCs w:val="28"/>
        </w:rPr>
      </w:pPr>
      <w:r w:rsidRPr="00385B43">
        <w:rPr>
          <w:rFonts w:cs="Arial"/>
          <w:noProof/>
        </w:rPr>
        <w:lastRenderedPageBreak/>
        <mc:AlternateContent>
          <mc:Choice Requires="wps">
            <w:drawing>
              <wp:anchor distT="0" distB="0" distL="114300" distR="114300" simplePos="0" relativeHeight="251659264" behindDoc="1" locked="0" layoutInCell="1" allowOverlap="1" wp14:anchorId="656A5500" wp14:editId="3D86584C">
                <wp:simplePos x="0" y="0"/>
                <wp:positionH relativeFrom="margin">
                  <wp:posOffset>-63500</wp:posOffset>
                </wp:positionH>
                <wp:positionV relativeFrom="paragraph">
                  <wp:posOffset>-120650</wp:posOffset>
                </wp:positionV>
                <wp:extent cx="6750050" cy="3511550"/>
                <wp:effectExtent l="19050" t="1905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0050" cy="35115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410AF" id="Rectangle 1" o:spid="_x0000_s1026" alt="&quot;&quot;" style="position:absolute;margin-left:-5pt;margin-top:-9.5pt;width:531.5pt;height:2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" filled="f" strokecolor="#7030a0" strokeweight="2.25pt">
                <w10:wrap anchorx="margin"/>
              </v:rect>
            </w:pict>
          </mc:Fallback>
        </mc:AlternateContent>
      </w:r>
      <w:r w:rsidR="00AB23BE">
        <w:rPr>
          <w:rFonts w:ascii="Arial" w:hAnsi="Arial" w:cs="Arial"/>
          <w:b/>
          <w:bCs/>
          <w:noProof/>
          <w:color w:val="000000"/>
          <w:sz w:val="28"/>
          <w:szCs w:val="28"/>
        </w:rPr>
        <w:drawing>
          <wp:anchor distT="0" distB="0" distL="114300" distR="114300" simplePos="0" relativeHeight="251662336" behindDoc="1" locked="0" layoutInCell="1" allowOverlap="1" wp14:anchorId="2BF9FE25" wp14:editId="4C0A292F">
            <wp:simplePos x="0" y="0"/>
            <wp:positionH relativeFrom="column">
              <wp:posOffset>6242050</wp:posOffset>
            </wp:positionH>
            <wp:positionV relativeFrom="paragraph">
              <wp:posOffset>19050</wp:posOffset>
            </wp:positionV>
            <wp:extent cx="749935" cy="762000"/>
            <wp:effectExtent l="0" t="0" r="0" b="0"/>
            <wp:wrapTight wrapText="bothSides">
              <wp:wrapPolygon edited="0">
                <wp:start x="0" y="0"/>
                <wp:lineTo x="0" y="21060"/>
                <wp:lineTo x="20850" y="21060"/>
                <wp:lineTo x="2085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B91D93" w:rsidRPr="006E299F">
        <w:rPr>
          <w:rFonts w:ascii="Arial" w:hAnsi="Arial" w:cs="Arial"/>
          <w:b/>
          <w:bCs/>
          <w:color w:val="000000"/>
          <w:sz w:val="28"/>
          <w:szCs w:val="28"/>
        </w:rPr>
        <w:t>Existe-t-il un traitement ?</w:t>
      </w:r>
    </w:p>
    <w:p w14:paraId="564E66EB" w14:textId="7A91679C" w:rsidR="00B91D93" w:rsidRPr="006E299F" w:rsidRDefault="00B91D93" w:rsidP="00441016">
      <w:pPr>
        <w:pStyle w:val="NormalWeb"/>
        <w:jc w:val="both"/>
        <w:rPr>
          <w:rFonts w:ascii="Arial" w:hAnsi="Arial" w:cs="Arial"/>
          <w:color w:val="000000"/>
        </w:rPr>
      </w:pPr>
      <w:r w:rsidRPr="006E299F">
        <w:rPr>
          <w:rFonts w:ascii="Arial" w:hAnsi="Arial" w:cs="Arial"/>
          <w:color w:val="000000"/>
        </w:rPr>
        <w:t>On peut traiter la chlamydiose avec des antibiotiques et il est très important de prendre le traitement complet</w:t>
      </w:r>
      <w:r w:rsidR="005D742F">
        <w:rPr>
          <w:rFonts w:ascii="Arial" w:hAnsi="Arial" w:cs="Arial"/>
          <w:color w:val="000000"/>
        </w:rPr>
        <w:t xml:space="preserve"> jusqu’au bout</w:t>
      </w:r>
      <w:r w:rsidRPr="006E299F">
        <w:rPr>
          <w:rFonts w:ascii="Arial" w:hAnsi="Arial" w:cs="Arial"/>
          <w:color w:val="000000"/>
        </w:rPr>
        <w:t>. Ton partenaire doit être traité également car il/elle est probablement infecté aussi.</w:t>
      </w:r>
    </w:p>
    <w:p w14:paraId="18CF341E" w14:textId="77777777" w:rsidR="00B91D93" w:rsidRPr="002951FD" w:rsidRDefault="00B91D93" w:rsidP="00441016">
      <w:pPr>
        <w:pStyle w:val="NormalWeb"/>
        <w:jc w:val="both"/>
        <w:rPr>
          <w:rFonts w:ascii="Arial" w:hAnsi="Arial" w:cs="Arial"/>
          <w:b/>
          <w:bCs/>
          <w:color w:val="000000"/>
          <w:sz w:val="28"/>
          <w:szCs w:val="28"/>
        </w:rPr>
      </w:pPr>
      <w:r w:rsidRPr="002951FD">
        <w:rPr>
          <w:rFonts w:ascii="Arial" w:hAnsi="Arial" w:cs="Arial"/>
          <w:b/>
          <w:bCs/>
          <w:color w:val="000000"/>
          <w:sz w:val="28"/>
          <w:szCs w:val="28"/>
        </w:rPr>
        <w:t>Le savais-tu ?</w:t>
      </w:r>
    </w:p>
    <w:p w14:paraId="600F2835" w14:textId="0EFE9879" w:rsidR="00B91D93" w:rsidRDefault="00B91D93" w:rsidP="00441016">
      <w:pPr>
        <w:pStyle w:val="NormalWeb"/>
        <w:jc w:val="both"/>
        <w:rPr>
          <w:rFonts w:ascii="Arial" w:hAnsi="Arial" w:cs="Arial"/>
          <w:color w:val="000000"/>
        </w:rPr>
      </w:pPr>
      <w:r w:rsidRPr="006E299F">
        <w:rPr>
          <w:rFonts w:ascii="Arial" w:hAnsi="Arial" w:cs="Arial"/>
          <w:color w:val="000000"/>
        </w:rPr>
        <w:t xml:space="preserve">On l'appelle parfois la 'maladie silencieuse’ parce que beaucoup de gens n'ont aucun symptôme et ne savent pas qu'ils sont infectés avant </w:t>
      </w:r>
      <w:r w:rsidR="005D742F">
        <w:rPr>
          <w:rFonts w:ascii="Arial" w:hAnsi="Arial" w:cs="Arial"/>
          <w:color w:val="000000"/>
        </w:rPr>
        <w:t>l’apparition</w:t>
      </w:r>
      <w:r w:rsidRPr="006E299F">
        <w:rPr>
          <w:rFonts w:ascii="Arial" w:hAnsi="Arial" w:cs="Arial"/>
          <w:color w:val="000000"/>
        </w:rPr>
        <w:t xml:space="preserve"> de complications.</w:t>
      </w:r>
    </w:p>
    <w:p w14:paraId="408653C4" w14:textId="77777777" w:rsidR="00B91D93" w:rsidRDefault="00B91D93" w:rsidP="00B91D93">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r>
        <w:rPr>
          <w:rFonts w:ascii="Arial" w:eastAsiaTheme="majorEastAsia" w:hAnsi="Arial" w:cstheme="majorBidi"/>
          <w:b/>
          <w:color w:val="000000" w:themeColor="text1"/>
          <w:sz w:val="28"/>
          <w:szCs w:val="21"/>
        </w:rPr>
        <w:t> :</w:t>
      </w:r>
    </w:p>
    <w:p w14:paraId="7C487039" w14:textId="77777777" w:rsidR="00B91D93" w:rsidRPr="00CE7E8C" w:rsidRDefault="00014E94" w:rsidP="00B91D93">
      <w:pPr>
        <w:pStyle w:val="NormalWeb"/>
        <w:numPr>
          <w:ilvl w:val="0"/>
          <w:numId w:val="1"/>
        </w:numPr>
        <w:spacing w:before="0" w:beforeAutospacing="0" w:after="0" w:afterAutospacing="0"/>
        <w:rPr>
          <w:rFonts w:ascii="Arial" w:hAnsi="Arial" w:cs="Arial"/>
          <w:color w:val="7030A0"/>
        </w:rPr>
      </w:pPr>
      <w:hyperlink r:id="rId7" w:history="1">
        <w:r w:rsidR="00B91D93" w:rsidRPr="00CE7E8C">
          <w:rPr>
            <w:rStyle w:val="Lienhypertexte"/>
            <w:rFonts w:ascii="Arial" w:hAnsi="Arial" w:cs="Arial"/>
            <w:color w:val="7030A0"/>
          </w:rPr>
          <w:t>https://www.pasteur.fr/fr/centre-medical/fiches-maladies/chlamydiose</w:t>
        </w:r>
      </w:hyperlink>
    </w:p>
    <w:p w14:paraId="02063BBD" w14:textId="1E5FEB11" w:rsidR="00B91D93" w:rsidRPr="000978F6" w:rsidRDefault="00014E94" w:rsidP="00B91D93">
      <w:pPr>
        <w:pStyle w:val="NormalWeb"/>
        <w:numPr>
          <w:ilvl w:val="0"/>
          <w:numId w:val="1"/>
        </w:numPr>
        <w:spacing w:before="0" w:beforeAutospacing="0" w:after="0" w:afterAutospacing="0"/>
        <w:rPr>
          <w:rStyle w:val="Lienhypertexte"/>
          <w:rFonts w:ascii="Arial" w:hAnsi="Arial" w:cs="Arial"/>
          <w:color w:val="7030A0"/>
          <w:u w:val="none"/>
        </w:rPr>
      </w:pPr>
      <w:hyperlink r:id="rId8" w:history="1">
        <w:r w:rsidR="00B91D93" w:rsidRPr="00CE7E8C">
          <w:rPr>
            <w:rStyle w:val="Lienhypertexte"/>
            <w:rFonts w:ascii="Arial" w:hAnsi="Arial" w:cs="Arial"/>
            <w:color w:val="7030A0"/>
          </w:rPr>
          <w:t>https://www.ameli.fr/assure/sante/themes/infection-chlamydia</w:t>
        </w:r>
      </w:hyperlink>
    </w:p>
    <w:p w14:paraId="60C9ACF6" w14:textId="2B8B8C72" w:rsidR="000978F6" w:rsidRPr="000978F6" w:rsidRDefault="00014E94" w:rsidP="00B91D93">
      <w:pPr>
        <w:pStyle w:val="NormalWeb"/>
        <w:numPr>
          <w:ilvl w:val="0"/>
          <w:numId w:val="1"/>
        </w:numPr>
        <w:spacing w:before="0" w:beforeAutospacing="0" w:after="0" w:afterAutospacing="0"/>
        <w:rPr>
          <w:rFonts w:ascii="Arial" w:hAnsi="Arial" w:cs="Arial"/>
          <w:color w:val="7030A0"/>
        </w:rPr>
      </w:pPr>
      <w:hyperlink r:id="rId9" w:anchor="tabs" w:history="1">
        <w:r w:rsidR="000978F6" w:rsidRPr="000978F6">
          <w:rPr>
            <w:rStyle w:val="Lienhypertexte"/>
            <w:rFonts w:ascii="Arial" w:hAnsi="Arial" w:cs="Arial"/>
            <w:color w:val="7030A0"/>
          </w:rPr>
          <w:t>https://www.santepubliquefrance.fr/maladies-et-traumatismes/infections-sexuellement-transmissibles/chlamydiae/la-maladie/#tabs</w:t>
        </w:r>
      </w:hyperlink>
    </w:p>
    <w:p w14:paraId="756F0362" w14:textId="77777777" w:rsidR="000978F6" w:rsidRPr="00CE7E8C" w:rsidRDefault="000978F6" w:rsidP="000978F6">
      <w:pPr>
        <w:pStyle w:val="NormalWeb"/>
        <w:spacing w:before="0" w:beforeAutospacing="0" w:after="0" w:afterAutospacing="0"/>
        <w:ind w:left="720"/>
        <w:rPr>
          <w:rFonts w:ascii="Arial" w:hAnsi="Arial" w:cs="Arial"/>
          <w:color w:val="7030A0"/>
        </w:rPr>
      </w:pPr>
    </w:p>
    <w:p w14:paraId="442E6D0B" w14:textId="77777777" w:rsidR="00B91D93" w:rsidRPr="006E299F" w:rsidRDefault="00B91D93" w:rsidP="00B91D93">
      <w:pPr>
        <w:pStyle w:val="NormalWeb"/>
        <w:rPr>
          <w:rFonts w:ascii="Arial" w:hAnsi="Arial" w:cs="Arial"/>
          <w:color w:val="000000"/>
        </w:rPr>
      </w:pPr>
    </w:p>
    <w:p w14:paraId="441A1F5B" w14:textId="77777777" w:rsidR="00B91D93" w:rsidRPr="006E299F" w:rsidRDefault="00B91D93" w:rsidP="00B91D93">
      <w:pPr>
        <w:pStyle w:val="NormalWeb"/>
        <w:rPr>
          <w:rFonts w:ascii="Arial" w:hAnsi="Arial" w:cs="Arial"/>
          <w:color w:val="000000"/>
        </w:rPr>
      </w:pPr>
    </w:p>
    <w:p w14:paraId="3931C72B" w14:textId="77777777" w:rsidR="00B91D93" w:rsidRPr="006E299F" w:rsidRDefault="00B91D93" w:rsidP="00B91D93">
      <w:pPr>
        <w:rPr>
          <w:rFonts w:ascii="Arial" w:hAnsi="Arial" w:cs="Arial"/>
          <w:sz w:val="24"/>
          <w:szCs w:val="24"/>
        </w:rPr>
      </w:pPr>
    </w:p>
    <w:p w14:paraId="6A8B7376" w14:textId="77777777" w:rsidR="0031157D" w:rsidRDefault="0031157D"/>
    <w:sectPr w:rsidR="0031157D" w:rsidSect="00A413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61F1E"/>
    <w:multiLevelType w:val="hybridMultilevel"/>
    <w:tmpl w:val="D550D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93"/>
    <w:rsid w:val="00014E94"/>
    <w:rsid w:val="000978F6"/>
    <w:rsid w:val="0031157D"/>
    <w:rsid w:val="00441016"/>
    <w:rsid w:val="005D742F"/>
    <w:rsid w:val="00AB23BE"/>
    <w:rsid w:val="00B91D93"/>
    <w:rsid w:val="00CE7E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5F0C"/>
  <w15:chartTrackingRefBased/>
  <w15:docId w15:val="{50868E7B-EDBD-4992-B79C-6E71C7F6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91D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91D93"/>
    <w:rPr>
      <w:color w:val="0563C1" w:themeColor="hyperlink"/>
      <w:u w:val="single"/>
    </w:rPr>
  </w:style>
  <w:style w:type="character" w:customStyle="1" w:styleId="Mentionnonrsolue1">
    <w:name w:val="Mention non résolue1"/>
    <w:basedOn w:val="Policepardfaut"/>
    <w:uiPriority w:val="99"/>
    <w:semiHidden/>
    <w:unhideWhenUsed/>
    <w:rsid w:val="000978F6"/>
    <w:rPr>
      <w:color w:val="605E5C"/>
      <w:shd w:val="clear" w:color="auto" w:fill="E1DFDD"/>
    </w:rPr>
  </w:style>
  <w:style w:type="paragraph" w:styleId="Textedebulles">
    <w:name w:val="Balloon Text"/>
    <w:basedOn w:val="Normal"/>
    <w:link w:val="TextedebullesCar"/>
    <w:uiPriority w:val="99"/>
    <w:semiHidden/>
    <w:unhideWhenUsed/>
    <w:rsid w:val="005D74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7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assure/sante/themes/infection-chlamydia" TargetMode="External"/><Relationship Id="rId3" Type="http://schemas.openxmlformats.org/officeDocument/2006/relationships/settings" Target="settings.xml"/><Relationship Id="rId7" Type="http://schemas.openxmlformats.org/officeDocument/2006/relationships/hyperlink" Target="https://www.pasteur.fr/fr/centre-medical/fiches-maladies/chlamydi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ntepubliquefrance.fr/maladies-et-traumatismes/infections-sexuellement-transmissibles/chlamydiae/la-malad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2839</Characters>
  <Application>Microsoft Office Word</Application>
  <DocSecurity>0</DocSecurity>
  <Lines>23</Lines>
  <Paragraphs>6</Paragraphs>
  <ScaleCrop>false</ScaleCrop>
  <Company>CHU de Nice</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2025-09-11T09:47:00Z</dcterms:created>
  <dcterms:modified xsi:type="dcterms:W3CDTF">2025-09-11T09:47:00Z</dcterms:modified>
</cp:coreProperties>
</file>