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B17A8" w14:textId="79819357" w:rsidR="00254B40" w:rsidRDefault="00254B40" w:rsidP="00254B40">
      <w:pPr>
        <w:keepNext/>
        <w:keepLines/>
        <w:spacing w:before="240" w:after="0" w:line="240" w:lineRule="auto"/>
        <w:jc w:val="center"/>
        <w:outlineLvl w:val="0"/>
        <w:rPr>
          <w:rFonts w:ascii="Arial" w:eastAsiaTheme="majorEastAsia" w:hAnsi="Arial" w:cs="Arial"/>
          <w:b/>
          <w:bCs/>
          <w:color w:val="000000" w:themeColor="text1"/>
          <w:sz w:val="44"/>
          <w:szCs w:val="44"/>
        </w:rPr>
      </w:pPr>
      <w:r w:rsidRPr="003370EE">
        <w:rPr>
          <w:rFonts w:ascii="Arial" w:eastAsiaTheme="majorEastAsia" w:hAnsi="Arial" w:cs="Arial"/>
          <w:b/>
          <w:bCs/>
          <w:color w:val="000000" w:themeColor="text1"/>
          <w:sz w:val="44"/>
          <w:szCs w:val="44"/>
        </w:rPr>
        <w:t xml:space="preserve">Fiche info – Infections </w:t>
      </w:r>
      <w:r w:rsidR="00CD7991">
        <w:rPr>
          <w:rFonts w:ascii="Arial" w:eastAsiaTheme="majorEastAsia" w:hAnsi="Arial" w:cs="Arial"/>
          <w:b/>
          <w:bCs/>
          <w:color w:val="000000" w:themeColor="text1"/>
          <w:sz w:val="44"/>
          <w:szCs w:val="44"/>
        </w:rPr>
        <w:t>courantes</w:t>
      </w:r>
      <w:r w:rsidRPr="003370EE">
        <w:rPr>
          <w:rFonts w:ascii="Arial" w:eastAsiaTheme="majorEastAsia" w:hAnsi="Arial" w:cs="Arial"/>
          <w:b/>
          <w:bCs/>
          <w:color w:val="000000" w:themeColor="text1"/>
          <w:sz w:val="44"/>
          <w:szCs w:val="44"/>
        </w:rPr>
        <w:br/>
        <w:t>C’est quoi la grippe A H1N1 ?</w:t>
      </w:r>
    </w:p>
    <w:p w14:paraId="3C538926" w14:textId="622EAEFA" w:rsidR="00254B40" w:rsidRDefault="00583ECE" w:rsidP="00254B40">
      <w:pPr>
        <w:keepNext/>
        <w:keepLines/>
        <w:spacing w:before="240" w:after="0" w:line="240" w:lineRule="auto"/>
        <w:jc w:val="center"/>
        <w:outlineLvl w:val="0"/>
        <w:rPr>
          <w:rFonts w:ascii="Arial" w:eastAsiaTheme="majorEastAsia" w:hAnsi="Arial" w:cs="Arial"/>
          <w:b/>
          <w:bCs/>
          <w:color w:val="000000" w:themeColor="text1"/>
          <w:sz w:val="44"/>
          <w:szCs w:val="44"/>
        </w:rPr>
      </w:pPr>
      <w:r w:rsidRPr="009E039A">
        <w:rPr>
          <w:rFonts w:cs="Arial"/>
          <w:noProof/>
        </w:rPr>
        <mc:AlternateContent>
          <mc:Choice Requires="wps">
            <w:drawing>
              <wp:anchor distT="0" distB="0" distL="114300" distR="114300" simplePos="0" relativeHeight="251659264" behindDoc="1" locked="0" layoutInCell="1" allowOverlap="1" wp14:anchorId="33FB85C3" wp14:editId="293B7C65">
                <wp:simplePos x="0" y="0"/>
                <wp:positionH relativeFrom="margin">
                  <wp:posOffset>-104775</wp:posOffset>
                </wp:positionH>
                <wp:positionV relativeFrom="paragraph">
                  <wp:posOffset>395605</wp:posOffset>
                </wp:positionV>
                <wp:extent cx="6981825" cy="4105275"/>
                <wp:effectExtent l="19050" t="19050" r="28575" b="2857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1825" cy="4105275"/>
                        </a:xfrm>
                        <a:prstGeom prst="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7574C" id="Rectangle 3" o:spid="_x0000_s1026" alt="&quot;&quot;" style="position:absolute;margin-left:-8.25pt;margin-top:31.15pt;width:549.75pt;height:32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" filled="f" strokecolor="#00b050" strokeweight="2.25pt">
                <w10:wrap anchorx="margin"/>
              </v:rect>
            </w:pict>
          </mc:Fallback>
        </mc:AlternateContent>
      </w:r>
    </w:p>
    <w:p w14:paraId="6EDE628A" w14:textId="6282D18D" w:rsidR="00254B40" w:rsidRDefault="00583ECE" w:rsidP="00254B40">
      <w:pPr>
        <w:keepNext/>
        <w:keepLines/>
        <w:spacing w:before="240" w:after="0" w:line="240" w:lineRule="auto"/>
        <w:outlineLvl w:val="0"/>
        <w:rPr>
          <w:rFonts w:ascii="Arial" w:eastAsiaTheme="majorEastAsia" w:hAnsi="Arial" w:cs="Arial"/>
          <w:b/>
          <w:bCs/>
          <w:color w:val="000000" w:themeColor="text1"/>
          <w:sz w:val="28"/>
          <w:szCs w:val="28"/>
        </w:rPr>
      </w:pPr>
      <w:r>
        <w:rPr>
          <w:rFonts w:ascii="Arial" w:eastAsiaTheme="majorEastAsia" w:hAnsi="Arial" w:cs="Arial"/>
          <w:b/>
          <w:bCs/>
          <w:noProof/>
          <w:color w:val="000000" w:themeColor="text1"/>
          <w:sz w:val="28"/>
          <w:szCs w:val="28"/>
        </w:rPr>
        <w:drawing>
          <wp:anchor distT="0" distB="0" distL="114300" distR="114300" simplePos="0" relativeHeight="251660288" behindDoc="1" locked="0" layoutInCell="1" allowOverlap="1" wp14:anchorId="669FAC7F" wp14:editId="1C9BEB4D">
            <wp:simplePos x="0" y="0"/>
            <wp:positionH relativeFrom="column">
              <wp:posOffset>6341110</wp:posOffset>
            </wp:positionH>
            <wp:positionV relativeFrom="paragraph">
              <wp:posOffset>55245</wp:posOffset>
            </wp:positionV>
            <wp:extent cx="762000" cy="780415"/>
            <wp:effectExtent l="0" t="0" r="0" b="635"/>
            <wp:wrapTight wrapText="bothSides">
              <wp:wrapPolygon edited="0">
                <wp:start x="0" y="0"/>
                <wp:lineTo x="0" y="21090"/>
                <wp:lineTo x="21060" y="21090"/>
                <wp:lineTo x="21060"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780415"/>
                    </a:xfrm>
                    <a:prstGeom prst="rect">
                      <a:avLst/>
                    </a:prstGeom>
                    <a:noFill/>
                  </pic:spPr>
                </pic:pic>
              </a:graphicData>
            </a:graphic>
          </wp:anchor>
        </w:drawing>
      </w:r>
      <w:r w:rsidR="00254B40">
        <w:rPr>
          <w:rFonts w:ascii="Arial" w:eastAsiaTheme="majorEastAsia" w:hAnsi="Arial" w:cs="Arial"/>
          <w:b/>
          <w:bCs/>
          <w:color w:val="000000" w:themeColor="text1"/>
          <w:sz w:val="28"/>
          <w:szCs w:val="28"/>
        </w:rPr>
        <w:t>C’est quoi la grippe A H1N1 ?</w:t>
      </w:r>
    </w:p>
    <w:p w14:paraId="493E498C" w14:textId="77777777" w:rsidR="00254B40" w:rsidRPr="00254B40" w:rsidRDefault="00254B40" w:rsidP="00254B40">
      <w:pPr>
        <w:keepNext/>
        <w:keepLines/>
        <w:spacing w:before="240" w:after="0" w:line="240" w:lineRule="auto"/>
        <w:outlineLvl w:val="0"/>
        <w:rPr>
          <w:rFonts w:ascii="Arial" w:eastAsiaTheme="majorEastAsia" w:hAnsi="Arial" w:cs="Arial"/>
          <w:color w:val="000000" w:themeColor="text1"/>
          <w:sz w:val="24"/>
          <w:szCs w:val="24"/>
        </w:rPr>
      </w:pPr>
    </w:p>
    <w:p w14:paraId="587CF293" w14:textId="45505A23" w:rsidR="00254B40" w:rsidRDefault="00254B40" w:rsidP="00254B40">
      <w:pPr>
        <w:spacing w:after="0" w:line="276" w:lineRule="auto"/>
        <w:rPr>
          <w:rFonts w:ascii="Arial" w:hAnsi="Arial" w:cs="Arial"/>
          <w:sz w:val="24"/>
          <w:szCs w:val="24"/>
        </w:rPr>
      </w:pPr>
      <w:r w:rsidRPr="00254B40">
        <w:rPr>
          <w:rFonts w:ascii="Arial" w:hAnsi="Arial" w:cs="Arial"/>
          <w:sz w:val="24"/>
          <w:szCs w:val="24"/>
        </w:rPr>
        <w:t xml:space="preserve">La grippe A H1N1 est </w:t>
      </w:r>
      <w:r>
        <w:rPr>
          <w:rFonts w:ascii="Arial" w:hAnsi="Arial" w:cs="Arial"/>
          <w:sz w:val="24"/>
          <w:szCs w:val="24"/>
        </w:rPr>
        <w:t>une infection respiratoire due à un virus</w:t>
      </w:r>
      <w:r w:rsidRPr="00254B40">
        <w:rPr>
          <w:rFonts w:ascii="Arial" w:hAnsi="Arial" w:cs="Arial"/>
          <w:sz w:val="24"/>
          <w:szCs w:val="24"/>
        </w:rPr>
        <w:t>. Les symptômes ressemblent à ceux d'une grippe normale, une forte fièvre, mal à la gorge, toux, le nez qui coule, des courbatures et de la fatigue, des maux de tête et des vomissements</w:t>
      </w:r>
      <w:r>
        <w:rPr>
          <w:rFonts w:ascii="Arial" w:hAnsi="Arial" w:cs="Arial"/>
          <w:sz w:val="24"/>
          <w:szCs w:val="24"/>
        </w:rPr>
        <w:t xml:space="preserve">. </w:t>
      </w:r>
    </w:p>
    <w:p w14:paraId="369ED6D8" w14:textId="77777777" w:rsidR="00246BE8" w:rsidRDefault="00246BE8" w:rsidP="00254B40">
      <w:pPr>
        <w:spacing w:after="0" w:line="276" w:lineRule="auto"/>
        <w:rPr>
          <w:rFonts w:ascii="Arial" w:hAnsi="Arial" w:cs="Arial"/>
          <w:sz w:val="24"/>
          <w:szCs w:val="24"/>
        </w:rPr>
      </w:pPr>
    </w:p>
    <w:p w14:paraId="6EEB2D27" w14:textId="78D9D0A3" w:rsidR="00254B40" w:rsidRDefault="00254B40" w:rsidP="00254B40">
      <w:pPr>
        <w:spacing w:after="0" w:line="276" w:lineRule="auto"/>
        <w:rPr>
          <w:rFonts w:ascii="Arial" w:hAnsi="Arial" w:cs="Arial"/>
          <w:sz w:val="24"/>
          <w:szCs w:val="24"/>
        </w:rPr>
      </w:pPr>
      <w:r w:rsidRPr="003370EE">
        <w:rPr>
          <w:rFonts w:ascii="Arial" w:hAnsi="Arial"/>
          <w:sz w:val="24"/>
          <w:szCs w:val="24"/>
        </w:rPr>
        <w:t>La grippe A H1N1 se transmet de la même manière que la grippe habituelle.</w:t>
      </w:r>
      <w:r>
        <w:rPr>
          <w:rFonts w:ascii="Arial" w:hAnsi="Arial"/>
          <w:sz w:val="24"/>
          <w:szCs w:val="24"/>
        </w:rPr>
        <w:t xml:space="preserve"> </w:t>
      </w:r>
      <w:r w:rsidRPr="00254B40">
        <w:rPr>
          <w:rFonts w:ascii="Arial" w:hAnsi="Arial" w:cs="Arial"/>
          <w:sz w:val="24"/>
          <w:szCs w:val="24"/>
        </w:rPr>
        <w:t xml:space="preserve">Elle se propage par les éternuements et la toux, ou en touchant des mains ou des surfaces contaminées. </w:t>
      </w:r>
    </w:p>
    <w:p w14:paraId="5725EC08" w14:textId="77777777" w:rsidR="00246BE8" w:rsidRDefault="00246BE8" w:rsidP="00254B40">
      <w:pPr>
        <w:spacing w:after="0" w:line="276" w:lineRule="auto"/>
        <w:rPr>
          <w:rFonts w:ascii="Arial" w:hAnsi="Arial" w:cs="Arial"/>
          <w:sz w:val="24"/>
          <w:szCs w:val="24"/>
        </w:rPr>
      </w:pPr>
    </w:p>
    <w:p w14:paraId="056D2C13" w14:textId="0C35818B" w:rsidR="00254B40" w:rsidRDefault="00254B40" w:rsidP="00254B40">
      <w:pPr>
        <w:spacing w:after="0" w:line="276" w:lineRule="auto"/>
        <w:rPr>
          <w:rFonts w:ascii="Arial" w:hAnsi="Arial" w:cs="Arial"/>
          <w:sz w:val="24"/>
          <w:szCs w:val="24"/>
        </w:rPr>
      </w:pPr>
      <w:r w:rsidRPr="00254B40">
        <w:rPr>
          <w:rFonts w:ascii="Arial" w:hAnsi="Arial" w:cs="Arial"/>
          <w:sz w:val="24"/>
          <w:szCs w:val="24"/>
        </w:rPr>
        <w:t xml:space="preserve">La meilleure façon de réduire les risques de transmission est de se couvrir le nez et la bouche quand on tousse ou éternue avec un mouchoir en papier, avec son bras ou sa manche ou alors avec ses mains, en les lavant après pour ne pas avoir des microbes sur les mains et les transmettre en touchant quelqu'un ou quelque chose. </w:t>
      </w:r>
    </w:p>
    <w:p w14:paraId="675891F1" w14:textId="77777777" w:rsidR="00063EFD" w:rsidRDefault="00063EFD" w:rsidP="00254B40">
      <w:pPr>
        <w:spacing w:after="0" w:line="276" w:lineRule="auto"/>
        <w:rPr>
          <w:rFonts w:ascii="Arial" w:hAnsi="Arial" w:cs="Arial"/>
          <w:sz w:val="24"/>
          <w:szCs w:val="24"/>
        </w:rPr>
      </w:pPr>
    </w:p>
    <w:p w14:paraId="733881BD" w14:textId="051F7518" w:rsidR="00063EFD" w:rsidRDefault="00063EFD" w:rsidP="00254B40">
      <w:pPr>
        <w:spacing w:after="0" w:line="276" w:lineRule="auto"/>
        <w:rPr>
          <w:rFonts w:ascii="Arial" w:hAnsi="Arial" w:cs="Arial"/>
          <w:sz w:val="24"/>
          <w:szCs w:val="24"/>
        </w:rPr>
      </w:pPr>
      <w:r>
        <w:rPr>
          <w:rFonts w:ascii="Arial" w:hAnsi="Arial" w:cs="Arial"/>
          <w:sz w:val="24"/>
          <w:szCs w:val="24"/>
        </w:rPr>
        <w:t>Il existe également un vaccin chaque hiver pour prévenir la grippe.</w:t>
      </w:r>
    </w:p>
    <w:p w14:paraId="7BB762A5" w14:textId="77777777" w:rsidR="00246BE8" w:rsidRDefault="00246BE8" w:rsidP="00254B40">
      <w:pPr>
        <w:spacing w:after="0" w:line="276" w:lineRule="auto"/>
        <w:rPr>
          <w:rFonts w:ascii="Arial" w:hAnsi="Arial" w:cs="Arial"/>
          <w:sz w:val="24"/>
          <w:szCs w:val="24"/>
        </w:rPr>
      </w:pPr>
    </w:p>
    <w:p w14:paraId="1845E9DC" w14:textId="7A4B9CE2" w:rsidR="00254B40" w:rsidRPr="00583ECE" w:rsidRDefault="00254B40" w:rsidP="00583ECE">
      <w:pPr>
        <w:spacing w:after="0" w:line="276" w:lineRule="auto"/>
        <w:rPr>
          <w:rFonts w:ascii="Arial" w:hAnsi="Arial"/>
          <w:sz w:val="24"/>
          <w:szCs w:val="24"/>
        </w:rPr>
        <w:sectPr w:rsidR="00254B40" w:rsidRPr="00583ECE" w:rsidSect="00351909">
          <w:pgSz w:w="11906" w:h="16838"/>
          <w:pgMar w:top="720" w:right="720" w:bottom="720" w:left="720" w:header="708" w:footer="708" w:gutter="0"/>
          <w:cols w:space="708"/>
          <w:docGrid w:linePitch="360"/>
        </w:sectPr>
      </w:pPr>
      <w:r w:rsidRPr="00254B40">
        <w:rPr>
          <w:rFonts w:ascii="Arial" w:hAnsi="Arial" w:cs="Arial"/>
          <w:sz w:val="24"/>
          <w:szCs w:val="24"/>
        </w:rPr>
        <w:t>On ne peut pas soigner la grippe avec des antibiotiques car c'est un virus</w:t>
      </w:r>
      <w:r>
        <w:rPr>
          <w:rFonts w:ascii="Arial" w:hAnsi="Arial" w:cs="Arial"/>
          <w:sz w:val="24"/>
          <w:szCs w:val="24"/>
        </w:rPr>
        <w:t>, il est conseillé de consulter un médecin</w:t>
      </w:r>
      <w:r w:rsidR="00583ECE">
        <w:rPr>
          <w:rFonts w:ascii="Arial" w:hAnsi="Arial" w:cs="Arial"/>
          <w:sz w:val="24"/>
          <w:szCs w:val="24"/>
        </w:rPr>
        <w:t>.</w:t>
      </w:r>
    </w:p>
    <w:p w14:paraId="6E93C676" w14:textId="724CE1AE" w:rsidR="00CB7B66" w:rsidRDefault="00CB7B66" w:rsidP="00583ECE"/>
    <w:sectPr w:rsidR="00CB7B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B40"/>
    <w:rsid w:val="00063EFD"/>
    <w:rsid w:val="00157861"/>
    <w:rsid w:val="00246BE8"/>
    <w:rsid w:val="00254B40"/>
    <w:rsid w:val="0049559B"/>
    <w:rsid w:val="00583ECE"/>
    <w:rsid w:val="00CB7B66"/>
    <w:rsid w:val="00CD79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7C316"/>
  <w15:chartTrackingRefBased/>
  <w15:docId w15:val="{EB0B28FE-42E0-4573-93BE-41C1008D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B4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160</Words>
  <Characters>885</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HERMET LAURE CHU Nice</cp:lastModifiedBy>
  <cp:revision>4</cp:revision>
  <dcterms:created xsi:type="dcterms:W3CDTF">2025-08-21T06:59:00Z</dcterms:created>
  <dcterms:modified xsi:type="dcterms:W3CDTF">2025-08-30T07:21:00Z</dcterms:modified>
</cp:coreProperties>
</file>