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7622" w14:textId="6522FCD5" w:rsidR="007A52DB" w:rsidRPr="00005B47" w:rsidRDefault="00005B47" w:rsidP="00005B47">
      <w:pPr>
        <w:jc w:val="center"/>
        <w:rPr>
          <w:rFonts w:ascii="Arial" w:hAnsi="Arial" w:cs="Arial"/>
          <w:b/>
          <w:bCs/>
          <w:color w:val="000000" w:themeColor="text1"/>
          <w:sz w:val="44"/>
          <w:szCs w:val="44"/>
        </w:rPr>
      </w:pPr>
      <w:r>
        <w:rPr>
          <w:noProof/>
          <w:lang w:eastAsia="fr-FR"/>
        </w:rPr>
        <w:drawing>
          <wp:anchor distT="0" distB="0" distL="114300" distR="114300" simplePos="0" relativeHeight="251663360" behindDoc="1" locked="0" layoutInCell="1" allowOverlap="1" wp14:anchorId="21BD98A7" wp14:editId="57D8FE1B">
            <wp:simplePos x="0" y="0"/>
            <wp:positionH relativeFrom="margin">
              <wp:posOffset>6245860</wp:posOffset>
            </wp:positionH>
            <wp:positionV relativeFrom="page">
              <wp:posOffset>752475</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5B55902B" wp14:editId="6BCC6FB9">
                <wp:simplePos x="0" y="0"/>
                <wp:positionH relativeFrom="margin">
                  <wp:align>center</wp:align>
                </wp:positionH>
                <wp:positionV relativeFrom="paragraph">
                  <wp:posOffset>637540</wp:posOffset>
                </wp:positionV>
                <wp:extent cx="6991350" cy="84867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486775"/>
                        </a:xfrm>
                        <a:prstGeom prst="rect">
                          <a:avLst/>
                        </a:prstGeom>
                        <a:noFill/>
                        <a:ln w="28575" cap="flat" cmpd="sng" algn="ctr">
                          <a:solidFill>
                            <a:srgbClr val="00B050"/>
                          </a:solidFill>
                          <a:prstDash val="solid"/>
                          <a:miter lim="800000"/>
                        </a:ln>
                        <a:effectLst/>
                      </wps:spPr>
                      <wps:txbx>
                        <w:txbxContent>
                          <w:p w14:paraId="70DB36FB" w14:textId="77777777" w:rsidR="007A52DB" w:rsidRDefault="007A52DB" w:rsidP="007A52DB">
                            <w:pPr>
                              <w:jc w:val="center"/>
                            </w:pPr>
                          </w:p>
                          <w:p w14:paraId="24D92C67" w14:textId="77777777" w:rsidR="007A52DB" w:rsidRDefault="007A52DB" w:rsidP="007A52DB">
                            <w:pPr>
                              <w:jc w:val="center"/>
                            </w:pPr>
                          </w:p>
                          <w:p w14:paraId="3A893094" w14:textId="77777777" w:rsidR="007A52DB" w:rsidRDefault="007A52DB" w:rsidP="007A52DB">
                            <w:pPr>
                              <w:jc w:val="center"/>
                            </w:pPr>
                          </w:p>
                          <w:p w14:paraId="3C196A58" w14:textId="77777777" w:rsidR="007A52DB" w:rsidRDefault="007A52DB" w:rsidP="007A52DB"/>
                          <w:p w14:paraId="36117DDF" w14:textId="77777777" w:rsidR="007A52DB" w:rsidRDefault="007A52DB" w:rsidP="007A52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902B" id="Rectangle 3" o:spid="_x0000_s1026" style="position:absolute;left:0;text-align:left;margin-left:0;margin-top:50.2pt;width:550.5pt;height:668.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" filled="f" strokecolor="#00b050" strokeweight="2.25pt">
                <v:textbox>
                  <w:txbxContent>
                    <w:p w14:paraId="70DB36FB" w14:textId="77777777" w:rsidR="007A52DB" w:rsidRDefault="007A52DB" w:rsidP="007A52DB">
                      <w:pPr>
                        <w:jc w:val="center"/>
                      </w:pPr>
                    </w:p>
                    <w:p w14:paraId="24D92C67" w14:textId="77777777" w:rsidR="007A52DB" w:rsidRDefault="007A52DB" w:rsidP="007A52DB">
                      <w:pPr>
                        <w:jc w:val="center"/>
                      </w:pPr>
                    </w:p>
                    <w:p w14:paraId="3A893094" w14:textId="77777777" w:rsidR="007A52DB" w:rsidRDefault="007A52DB" w:rsidP="007A52DB">
                      <w:pPr>
                        <w:jc w:val="center"/>
                      </w:pPr>
                    </w:p>
                    <w:p w14:paraId="3C196A58" w14:textId="77777777" w:rsidR="007A52DB" w:rsidRDefault="007A52DB" w:rsidP="007A52DB"/>
                    <w:p w14:paraId="36117DDF" w14:textId="77777777" w:rsidR="007A52DB" w:rsidRDefault="007A52DB" w:rsidP="007A52DB"/>
                  </w:txbxContent>
                </v:textbox>
                <w10:wrap anchorx="margin"/>
              </v:rect>
            </w:pict>
          </mc:Fallback>
        </mc:AlternateContent>
      </w:r>
      <w:r w:rsidR="007A52DB" w:rsidRPr="00B302F0">
        <w:rPr>
          <w:rFonts w:ascii="Arial" w:hAnsi="Arial" w:cs="Arial"/>
          <w:b/>
          <w:bCs/>
          <w:color w:val="000000" w:themeColor="text1"/>
          <w:sz w:val="44"/>
          <w:szCs w:val="44"/>
        </w:rPr>
        <w:t>Fiche info</w:t>
      </w:r>
      <w:r w:rsidR="007A52DB">
        <w:rPr>
          <w:rFonts w:ascii="Arial" w:hAnsi="Arial" w:cs="Arial"/>
          <w:b/>
          <w:bCs/>
          <w:color w:val="000000" w:themeColor="text1"/>
          <w:sz w:val="44"/>
          <w:szCs w:val="44"/>
        </w:rPr>
        <w:t>s</w:t>
      </w:r>
      <w:r w:rsidR="007A52DB"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w:t>
      </w:r>
      <w:r w:rsidR="007A52DB">
        <w:rPr>
          <w:rFonts w:ascii="Arial" w:hAnsi="Arial" w:cs="Arial"/>
          <w:b/>
          <w:bCs/>
          <w:sz w:val="36"/>
          <w:szCs w:val="36"/>
        </w:rPr>
        <w:t>nthrax ?</w:t>
      </w:r>
      <w:r w:rsidR="007A52DB" w:rsidRPr="003400BA">
        <w:rPr>
          <w:rFonts w:cs="Arial"/>
          <w:b/>
          <w:bCs/>
          <w:noProof/>
          <w:lang w:eastAsia="fr-FR"/>
        </w:rPr>
        <w:t xml:space="preserve"> </w:t>
      </w:r>
    </w:p>
    <w:p w14:paraId="284DF4E8" w14:textId="7425F8DB" w:rsidR="007A52DB" w:rsidRPr="00833B0B" w:rsidRDefault="007A52DB" w:rsidP="007A52DB">
      <w:pPr>
        <w:rPr>
          <w:rFonts w:cs="Arial"/>
          <w:b/>
          <w:bCs/>
          <w:noProof/>
          <w:sz w:val="28"/>
          <w:szCs w:val="28"/>
          <w:lang w:eastAsia="fr-FR"/>
        </w:rPr>
      </w:pPr>
      <w:r w:rsidRPr="00026574">
        <w:rPr>
          <w:noProof/>
          <w:lang w:eastAsia="fr-FR"/>
        </w:rPr>
        <w:drawing>
          <wp:anchor distT="0" distB="0" distL="114300" distR="114300" simplePos="0" relativeHeight="251660288" behindDoc="0" locked="0" layoutInCell="1" allowOverlap="1" wp14:anchorId="7054C8AA" wp14:editId="7FA3063C">
            <wp:simplePos x="0" y="0"/>
            <wp:positionH relativeFrom="margin">
              <wp:align>center</wp:align>
            </wp:positionH>
            <wp:positionV relativeFrom="paragraph">
              <wp:posOffset>407670</wp:posOffset>
            </wp:positionV>
            <wp:extent cx="2108200" cy="1308100"/>
            <wp:effectExtent l="0" t="0" r="6350" b="635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1308100"/>
                    </a:xfrm>
                    <a:prstGeom prst="rect">
                      <a:avLst/>
                    </a:prstGeom>
                  </pic:spPr>
                </pic:pic>
              </a:graphicData>
            </a:graphic>
          </wp:anchor>
        </w:drawing>
      </w:r>
      <w:r w:rsidRPr="00BF5D64">
        <w:rPr>
          <w:rFonts w:cs="Arial"/>
          <w:b/>
          <w:bCs/>
          <w:noProof/>
          <w:sz w:val="28"/>
          <w:szCs w:val="28"/>
          <w:lang w:eastAsia="fr-FR"/>
        </w:rPr>
        <w:t xml:space="preserve"> </w:t>
      </w:r>
      <w:r w:rsidRPr="00BF5D64">
        <w:rPr>
          <w:rFonts w:ascii="Arial" w:hAnsi="Arial" w:cs="Arial"/>
          <w:b/>
          <w:bCs/>
          <w:sz w:val="28"/>
          <w:szCs w:val="28"/>
        </w:rPr>
        <w:t>C’est quoi l</w:t>
      </w:r>
      <w:r w:rsidR="00005B47">
        <w:rPr>
          <w:rFonts w:ascii="Arial" w:hAnsi="Arial" w:cs="Arial"/>
          <w:b/>
          <w:bCs/>
          <w:sz w:val="28"/>
          <w:szCs w:val="28"/>
        </w:rPr>
        <w:t>’A</w:t>
      </w:r>
      <w:r>
        <w:rPr>
          <w:rFonts w:ascii="Arial" w:hAnsi="Arial" w:cs="Arial"/>
          <w:b/>
          <w:bCs/>
          <w:sz w:val="28"/>
          <w:szCs w:val="28"/>
        </w:rPr>
        <w:t>nthrax</w:t>
      </w:r>
      <w:r w:rsidRPr="00BF5D64">
        <w:rPr>
          <w:rFonts w:ascii="Arial" w:hAnsi="Arial" w:cs="Arial"/>
          <w:b/>
          <w:bCs/>
          <w:sz w:val="28"/>
          <w:szCs w:val="28"/>
        </w:rPr>
        <w:t> ?</w:t>
      </w:r>
      <w:r w:rsidRPr="00026574">
        <w:t xml:space="preserve"> </w:t>
      </w:r>
    </w:p>
    <w:p w14:paraId="51B93A2D" w14:textId="77777777" w:rsidR="007A52DB" w:rsidRDefault="007A52DB" w:rsidP="007A52DB">
      <w:pPr>
        <w:tabs>
          <w:tab w:val="left" w:pos="2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sciencephoto.com</w:t>
      </w:r>
    </w:p>
    <w:p w14:paraId="49F9BEA4" w14:textId="003E502D" w:rsidR="007A52DB" w:rsidRDefault="007A52DB" w:rsidP="00005B47">
      <w:pPr>
        <w:jc w:val="both"/>
        <w:rPr>
          <w:rFonts w:ascii="Arial" w:hAnsi="Arial" w:cs="Arial"/>
          <w:sz w:val="24"/>
          <w:szCs w:val="24"/>
        </w:rPr>
      </w:pPr>
      <w:r>
        <w:rPr>
          <w:rFonts w:ascii="Arial" w:hAnsi="Arial" w:cs="Arial"/>
          <w:sz w:val="24"/>
          <w:szCs w:val="24"/>
        </w:rPr>
        <w:t xml:space="preserve">L’anthrax est une infection causée par une bactérie. Elle touche surtout les animaux (vaches, moutons, chevaux), mais peut aussi contaminer les humains. </w:t>
      </w:r>
    </w:p>
    <w:p w14:paraId="0A270ABB" w14:textId="77777777" w:rsidR="00005B47"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L’anthrax est plus fréquent dans certains pays d’Afrique, d’Asie et du Moyen-Orient où l’élevage est intensif et les vaccins pour animaux sont moins utilisés. </w:t>
      </w:r>
    </w:p>
    <w:p w14:paraId="0D1381CF" w14:textId="6FC8EC88" w:rsidR="007A52DB"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En France, l’anthrax est très rare, mais il peut encore apparaitre dans certaines régions, les plus concernées sont le massif central et le sud-ouest. </w:t>
      </w:r>
    </w:p>
    <w:p w14:paraId="2AE84471" w14:textId="77777777" w:rsidR="00D66197" w:rsidRDefault="00D66197" w:rsidP="00005B47">
      <w:pPr>
        <w:spacing w:after="0"/>
        <w:jc w:val="both"/>
        <w:rPr>
          <w:rFonts w:ascii="Arial" w:hAnsi="Arial" w:cs="Arial"/>
          <w:sz w:val="24"/>
          <w:szCs w:val="24"/>
        </w:rPr>
      </w:pPr>
    </w:p>
    <w:p w14:paraId="4AA75B5A" w14:textId="3C8BA6EA" w:rsidR="007A52DB" w:rsidRDefault="007A52DB" w:rsidP="00005B47">
      <w:pPr>
        <w:spacing w:after="0"/>
        <w:jc w:val="both"/>
        <w:rPr>
          <w:rFonts w:ascii="Arial" w:hAnsi="Arial" w:cs="Arial"/>
          <w:sz w:val="24"/>
          <w:szCs w:val="24"/>
        </w:rPr>
      </w:pPr>
      <w:r>
        <w:rPr>
          <w:rFonts w:ascii="Arial" w:hAnsi="Arial" w:cs="Arial"/>
          <w:sz w:val="24"/>
          <w:szCs w:val="24"/>
        </w:rPr>
        <w:t xml:space="preserve">Les animaux d’élevage </w:t>
      </w:r>
      <w:r w:rsidR="00D66197">
        <w:rPr>
          <w:rFonts w:ascii="Arial" w:hAnsi="Arial" w:cs="Arial"/>
          <w:sz w:val="24"/>
          <w:szCs w:val="24"/>
        </w:rPr>
        <w:t xml:space="preserve">peuvent être infectés </w:t>
      </w:r>
      <w:r>
        <w:rPr>
          <w:rFonts w:ascii="Arial" w:hAnsi="Arial" w:cs="Arial"/>
          <w:sz w:val="24"/>
          <w:szCs w:val="24"/>
        </w:rPr>
        <w:t xml:space="preserve">(mammifères, surtout les herbivores). Les personnes en contact avec ces animaux : agriculteurs, vétérinaires, travailleurs de laboratoire, personnes manipulant des peaux ou de la laine d’animaux infectés. </w:t>
      </w:r>
    </w:p>
    <w:p w14:paraId="11685B6C" w14:textId="77777777" w:rsidR="007A52DB" w:rsidRPr="00A62A6F" w:rsidRDefault="007A52DB" w:rsidP="00005B47">
      <w:pPr>
        <w:jc w:val="both"/>
        <w:rPr>
          <w:rFonts w:ascii="Arial" w:hAnsi="Arial" w:cs="Arial"/>
          <w:sz w:val="24"/>
          <w:szCs w:val="24"/>
        </w:rPr>
      </w:pPr>
      <w:r>
        <w:rPr>
          <w:rFonts w:ascii="Arial" w:hAnsi="Arial" w:cs="Arial"/>
          <w:sz w:val="24"/>
          <w:szCs w:val="24"/>
        </w:rPr>
        <w:t xml:space="preserve">L’anthrax ne se transmet pas d’une personne à une autre.  </w:t>
      </w:r>
    </w:p>
    <w:p w14:paraId="5AD79333" w14:textId="0A0987FE" w:rsidR="007A52DB" w:rsidRPr="00D67266"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Pour les humains </w:t>
      </w:r>
      <w:r w:rsidR="00B4297E">
        <w:rPr>
          <w:rFonts w:ascii="Arial" w:hAnsi="Arial" w:cs="Arial"/>
          <w:sz w:val="24"/>
          <w:szCs w:val="24"/>
        </w:rPr>
        <w:t xml:space="preserve">l’infection se transmet </w:t>
      </w:r>
      <w:r>
        <w:rPr>
          <w:rFonts w:ascii="Arial" w:hAnsi="Arial" w:cs="Arial"/>
          <w:sz w:val="24"/>
          <w:szCs w:val="24"/>
        </w:rPr>
        <w:t>par contact d’une plaie ou coupure avec un animal ou produit contaminé. Il est possible d’être infecté par voie pulmonaire, en respirant d</w:t>
      </w:r>
      <w:r w:rsidR="00B4297E">
        <w:rPr>
          <w:rFonts w:ascii="Arial" w:hAnsi="Arial" w:cs="Arial"/>
          <w:sz w:val="24"/>
          <w:szCs w:val="24"/>
        </w:rPr>
        <w:t>e</w:t>
      </w:r>
      <w:r>
        <w:rPr>
          <w:rFonts w:ascii="Arial" w:hAnsi="Arial" w:cs="Arial"/>
          <w:sz w:val="24"/>
          <w:szCs w:val="24"/>
        </w:rPr>
        <w:t xml:space="preserve"> la laine contaminée par exemple. Mais aussi</w:t>
      </w:r>
      <w:r w:rsidRPr="00D67266">
        <w:rPr>
          <w:rFonts w:ascii="Arial" w:hAnsi="Arial" w:cs="Arial"/>
          <w:sz w:val="24"/>
          <w:szCs w:val="24"/>
        </w:rPr>
        <w:t xml:space="preserve"> </w:t>
      </w:r>
      <w:r w:rsidR="00B4297E">
        <w:rPr>
          <w:rFonts w:ascii="Arial" w:hAnsi="Arial" w:cs="Arial"/>
          <w:sz w:val="24"/>
          <w:szCs w:val="24"/>
        </w:rPr>
        <w:t>en mangeant</w:t>
      </w:r>
      <w:r w:rsidRPr="00D67266">
        <w:rPr>
          <w:rFonts w:ascii="Arial" w:hAnsi="Arial" w:cs="Arial"/>
          <w:sz w:val="24"/>
          <w:szCs w:val="24"/>
        </w:rPr>
        <w:t xml:space="preserve"> de </w:t>
      </w:r>
      <w:r w:rsidR="00B4297E">
        <w:rPr>
          <w:rFonts w:ascii="Arial" w:hAnsi="Arial" w:cs="Arial"/>
          <w:sz w:val="24"/>
          <w:szCs w:val="24"/>
        </w:rPr>
        <w:t xml:space="preserve">la </w:t>
      </w:r>
      <w:r w:rsidRPr="00D67266">
        <w:rPr>
          <w:rFonts w:ascii="Arial" w:hAnsi="Arial" w:cs="Arial"/>
          <w:sz w:val="24"/>
          <w:szCs w:val="24"/>
        </w:rPr>
        <w:t xml:space="preserve">viande contaminée. </w:t>
      </w:r>
    </w:p>
    <w:p w14:paraId="1B36F40E" w14:textId="77777777" w:rsidR="007A52DB"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p>
    <w:p w14:paraId="3C588E2E" w14:textId="3D40DDAC" w:rsidR="007A52DB" w:rsidRPr="00A77F3B"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Les animaux </w:t>
      </w:r>
      <w:r w:rsidR="000F5325">
        <w:rPr>
          <w:rFonts w:ascii="Arial" w:hAnsi="Arial" w:cs="Arial"/>
          <w:sz w:val="24"/>
          <w:szCs w:val="24"/>
        </w:rPr>
        <w:t xml:space="preserve">se contamine en broutant </w:t>
      </w:r>
      <w:r>
        <w:rPr>
          <w:rFonts w:ascii="Arial" w:hAnsi="Arial" w:cs="Arial"/>
          <w:sz w:val="24"/>
          <w:szCs w:val="24"/>
        </w:rPr>
        <w:t xml:space="preserve">de l’herbe ou </w:t>
      </w:r>
      <w:r w:rsidR="000F5325">
        <w:rPr>
          <w:rFonts w:ascii="Arial" w:hAnsi="Arial" w:cs="Arial"/>
          <w:sz w:val="24"/>
          <w:szCs w:val="24"/>
        </w:rPr>
        <w:t xml:space="preserve">en buvant </w:t>
      </w:r>
      <w:r>
        <w:rPr>
          <w:rFonts w:ascii="Arial" w:hAnsi="Arial" w:cs="Arial"/>
          <w:sz w:val="24"/>
          <w:szCs w:val="24"/>
        </w:rPr>
        <w:t xml:space="preserve">de l’eau contaminée. L’anthrax ne se transmet pas directement entre animaux mais par contact avec un environnement contaminé. Par exemple si un animal meurt de l’anthrax, son cadavre peut contaminer le sol. </w:t>
      </w:r>
    </w:p>
    <w:p w14:paraId="07FFB9FD" w14:textId="77777777" w:rsidR="002725D5" w:rsidRDefault="002725D5" w:rsidP="00005B47">
      <w:pPr>
        <w:shd w:val="clear" w:color="auto" w:fill="FFFFFF"/>
        <w:tabs>
          <w:tab w:val="left" w:pos="1150"/>
        </w:tabs>
        <w:spacing w:after="0" w:line="240" w:lineRule="auto"/>
        <w:jc w:val="both"/>
        <w:textAlignment w:val="baseline"/>
        <w:rPr>
          <w:rFonts w:ascii="Arial" w:hAnsi="Arial" w:cs="Arial"/>
          <w:b/>
          <w:bCs/>
          <w:sz w:val="28"/>
          <w:szCs w:val="28"/>
        </w:rPr>
      </w:pPr>
    </w:p>
    <w:p w14:paraId="3C44ECB3" w14:textId="788EC56C" w:rsidR="007A52DB" w:rsidRPr="00224CF9" w:rsidRDefault="007A52DB" w:rsidP="00005B47">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L’infection peut tuer en quelques heures les animaux non vaccinés</w:t>
      </w:r>
      <w:r w:rsidRPr="00224CF9">
        <w:rPr>
          <w:rFonts w:ascii="Arial" w:hAnsi="Arial" w:cs="Arial"/>
          <w:sz w:val="24"/>
          <w:szCs w:val="24"/>
        </w:rPr>
        <w:t xml:space="preserve">. </w:t>
      </w:r>
    </w:p>
    <w:p w14:paraId="3B39650C" w14:textId="77777777" w:rsidR="007A52DB" w:rsidRPr="00286B92" w:rsidRDefault="007A52DB" w:rsidP="00005B47">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 xml:space="preserve">Chez les humains soit la bactérie est entrée par une coupure ou plaie sur la peau, et fait apparaitre un bouton rouge, qui devient une cloque puis une croute noire accompagnée de fièvre, fatigue et maux de tête. Si la bactérie est respirée, elle provoque fièvre, toux, douleur à la poitrine, difficulté à respirer et fatigue. Si la bactérie est entrée par le système digestif la personne va présenter de la fièvre, maux de ventre, nausées, vomissements, diarrhée et gonflement de la gorge. </w:t>
      </w:r>
    </w:p>
    <w:p w14:paraId="23E644EB" w14:textId="77777777" w:rsidR="007A52DB" w:rsidRDefault="007A52DB" w:rsidP="00005B47">
      <w:pPr>
        <w:shd w:val="clear" w:color="auto" w:fill="FFFFFF"/>
        <w:tabs>
          <w:tab w:val="left" w:pos="4650"/>
        </w:tabs>
        <w:spacing w:after="0" w:line="240" w:lineRule="auto"/>
        <w:jc w:val="both"/>
        <w:textAlignment w:val="baseline"/>
        <w:rPr>
          <w:rFonts w:ascii="Arial" w:hAnsi="Arial" w:cs="Arial"/>
          <w:b/>
          <w:bCs/>
          <w:sz w:val="28"/>
          <w:szCs w:val="28"/>
        </w:rPr>
      </w:pPr>
    </w:p>
    <w:p w14:paraId="06FFBD99" w14:textId="19894996" w:rsidR="007A52DB" w:rsidRDefault="002725D5" w:rsidP="00005B47">
      <w:pPr>
        <w:spacing w:after="0"/>
        <w:jc w:val="both"/>
        <w:rPr>
          <w:rFonts w:ascii="Arial" w:hAnsi="Arial" w:cs="Arial"/>
          <w:sz w:val="24"/>
          <w:szCs w:val="24"/>
        </w:rPr>
      </w:pPr>
      <w:r>
        <w:rPr>
          <w:rFonts w:ascii="Arial" w:hAnsi="Arial" w:cs="Arial"/>
          <w:sz w:val="24"/>
          <w:szCs w:val="24"/>
        </w:rPr>
        <w:t>Il est important de v</w:t>
      </w:r>
      <w:r w:rsidR="007A52DB">
        <w:rPr>
          <w:rFonts w:ascii="Arial" w:hAnsi="Arial" w:cs="Arial"/>
          <w:sz w:val="24"/>
          <w:szCs w:val="24"/>
        </w:rPr>
        <w:t xml:space="preserve">acciner les animaux dans les zones à risques. Respecter les règles d’hygiène en élevage. Porter des gants et des protections si on manipule des animaux ou produits d’animaux à risque. </w:t>
      </w:r>
    </w:p>
    <w:p w14:paraId="75E2D689" w14:textId="68DA117B" w:rsidR="007A52DB" w:rsidRDefault="002725D5" w:rsidP="00005B47">
      <w:pPr>
        <w:spacing w:after="0"/>
        <w:jc w:val="both"/>
        <w:rPr>
          <w:rFonts w:ascii="Arial" w:hAnsi="Arial" w:cs="Arial"/>
          <w:sz w:val="24"/>
          <w:szCs w:val="24"/>
        </w:rPr>
      </w:pPr>
      <w:r>
        <w:rPr>
          <w:rFonts w:ascii="Arial" w:hAnsi="Arial" w:cs="Arial"/>
          <w:sz w:val="24"/>
          <w:szCs w:val="24"/>
        </w:rPr>
        <w:t xml:space="preserve">Le traitement de l’anthrax repose principalement sur l’utilisation d’antibiotiques. </w:t>
      </w:r>
      <w:r w:rsidR="004E43B8">
        <w:rPr>
          <w:rFonts w:ascii="Arial" w:hAnsi="Arial" w:cs="Arial"/>
          <w:sz w:val="24"/>
          <w:szCs w:val="24"/>
        </w:rPr>
        <w:t>Il existe un vaccin pour certaines personnes à risque comme les militaires.</w:t>
      </w:r>
    </w:p>
    <w:p w14:paraId="1A4D406E" w14:textId="77777777" w:rsidR="007A52DB" w:rsidRPr="00222745" w:rsidRDefault="007A52DB" w:rsidP="007A52DB">
      <w:pPr>
        <w:spacing w:after="0"/>
        <w:jc w:val="both"/>
        <w:rPr>
          <w:rFonts w:ascii="Arial" w:hAnsi="Arial" w:cs="Arial"/>
          <w:b/>
          <w:bCs/>
          <w:sz w:val="28"/>
          <w:szCs w:val="28"/>
        </w:rPr>
      </w:pPr>
    </w:p>
    <w:p w14:paraId="5CFFACE1" w14:textId="77777777" w:rsidR="007A52DB" w:rsidRPr="00DA62A7" w:rsidRDefault="007A52DB" w:rsidP="007A52DB">
      <w:pPr>
        <w:tabs>
          <w:tab w:val="left" w:pos="4240"/>
        </w:tabs>
        <w:jc w:val="both"/>
        <w:rPr>
          <w:rFonts w:ascii="Arial" w:hAnsi="Arial" w:cs="Arial"/>
          <w:b/>
          <w:bCs/>
          <w:sz w:val="28"/>
          <w:szCs w:val="28"/>
        </w:rPr>
      </w:pPr>
      <w:r>
        <w:rPr>
          <w:rFonts w:ascii="Arial" w:hAnsi="Arial" w:cs="Arial"/>
          <w:b/>
          <w:bCs/>
          <w:sz w:val="28"/>
          <w:szCs w:val="28"/>
        </w:rPr>
        <w:tab/>
      </w:r>
    </w:p>
    <w:p w14:paraId="3D338E3B" w14:textId="77777777" w:rsidR="00921D16" w:rsidRDefault="00921D16"/>
    <w:sectPr w:rsidR="00921D16"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D4680"/>
    <w:multiLevelType w:val="hybridMultilevel"/>
    <w:tmpl w:val="C2641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14"/>
    <w:rsid w:val="00005B47"/>
    <w:rsid w:val="000F5325"/>
    <w:rsid w:val="002725D5"/>
    <w:rsid w:val="0043791F"/>
    <w:rsid w:val="004E43B8"/>
    <w:rsid w:val="007A52DB"/>
    <w:rsid w:val="00921D16"/>
    <w:rsid w:val="00A77614"/>
    <w:rsid w:val="00B4297E"/>
    <w:rsid w:val="00D66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7B78"/>
  <w15:chartTrackingRefBased/>
  <w15:docId w15:val="{02590D7C-4BD3-49C8-964A-6DFFFC7D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A52DB"/>
    <w:rPr>
      <w:color w:val="0000FF"/>
      <w:u w:val="single"/>
    </w:rPr>
  </w:style>
  <w:style w:type="paragraph" w:styleId="Paragraphedeliste">
    <w:name w:val="List Paragraph"/>
    <w:basedOn w:val="Normal"/>
    <w:uiPriority w:val="34"/>
    <w:qFormat/>
    <w:rsid w:val="007A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Company>CHU de Nice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2025-08-05T12:07:00Z</dcterms:created>
  <dcterms:modified xsi:type="dcterms:W3CDTF">2025-08-05T12:07:00Z</dcterms:modified>
</cp:coreProperties>
</file>