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5BA8" w14:textId="77777777" w:rsidR="006B0D02" w:rsidRPr="00D630B3" w:rsidRDefault="006B0D02" w:rsidP="006B0D02">
      <w:pPr>
        <w:pStyle w:val="Heading1"/>
        <w:ind w:left="2127" w:hanging="2127"/>
        <w:rPr>
          <w:sz w:val="52"/>
          <w:szCs w:val="52"/>
        </w:rPr>
      </w:pPr>
      <w:r>
        <w:rPr>
          <w:noProof/>
        </w:rPr>
        <mc:AlternateContent>
          <mc:Choice Requires="wps">
            <w:drawing>
              <wp:inline distT="0" distB="0" distL="0" distR="0" wp14:anchorId="608C6265" wp14:editId="04A7A7C5">
                <wp:extent cx="1047115" cy="266700"/>
                <wp:effectExtent l="0" t="0" r="0" b="0"/>
                <wp:docPr id="251" name="Rectangle 251"/>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69D914D" w14:textId="77777777" w:rsidR="006B0D02" w:rsidRDefault="006B0D02" w:rsidP="006B0D02">
                            <w:pPr>
                              <w:rPr>
                                <w:rFonts w:eastAsia="Calibri" w:cs="Arial"/>
                                <w:b/>
                                <w:bCs/>
                                <w:kern w:val="24"/>
                              </w:rPr>
                            </w:pPr>
                            <w:r>
                              <w:rPr>
                                <w:noProof/>
                              </w:rPr>
                              <w:drawing>
                                <wp:inline distT="0" distB="0" distL="0" distR="0" wp14:anchorId="2B85934C" wp14:editId="3E709F34">
                                  <wp:extent cx="933450" cy="1003300"/>
                                  <wp:effectExtent l="0" t="0" r="0" b="6350"/>
                                  <wp:docPr id="42" name="Pictur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45DC3261" w14:textId="77777777" w:rsidR="006B0D02" w:rsidRPr="00647369" w:rsidRDefault="006B0D02" w:rsidP="006B0D02">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08C6265" id="Rectangle 251"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" filled="f" stroked="f">
                <v:textbox style="mso-fit-shape-to-text:t">
                  <w:txbxContent>
                    <w:p w14:paraId="669D914D" w14:textId="77777777" w:rsidR="006B0D02" w:rsidRDefault="006B0D02" w:rsidP="006B0D02">
                      <w:pPr>
                        <w:rPr>
                          <w:rFonts w:eastAsia="Calibri" w:cs="Arial"/>
                          <w:b/>
                          <w:bCs/>
                          <w:kern w:val="24"/>
                        </w:rPr>
                      </w:pPr>
                      <w:r>
                        <w:rPr>
                          <w:noProof/>
                        </w:rPr>
                        <w:drawing>
                          <wp:inline distT="0" distB="0" distL="0" distR="0" wp14:anchorId="2B85934C" wp14:editId="3E709F34">
                            <wp:extent cx="933450" cy="1003300"/>
                            <wp:effectExtent l="0" t="0" r="0" b="6350"/>
                            <wp:docPr id="42" name="Pictur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45DC3261" w14:textId="77777777" w:rsidR="006B0D02" w:rsidRPr="00647369" w:rsidRDefault="006B0D02" w:rsidP="006B0D02">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t>Micro-organisms: Useful Microbes</w:t>
      </w:r>
    </w:p>
    <w:p w14:paraId="2C59FD38" w14:textId="77777777" w:rsidR="006B0D02" w:rsidRPr="00D630B3" w:rsidRDefault="006B0D02" w:rsidP="006B0D02">
      <w:pPr>
        <w:tabs>
          <w:tab w:val="left" w:pos="2458"/>
        </w:tabs>
        <w:rPr>
          <w:rFonts w:cs="Arial"/>
          <w:b/>
          <w:bCs/>
          <w:sz w:val="14"/>
          <w:szCs w:val="14"/>
        </w:rPr>
      </w:pPr>
      <w:r w:rsidRPr="00D630B3">
        <w:rPr>
          <w:rFonts w:eastAsia="Calibri" w:cs="Times New Roman"/>
          <w:noProof/>
          <w:sz w:val="20"/>
          <w:szCs w:val="20"/>
        </w:rPr>
        <mc:AlternateContent>
          <mc:Choice Requires="wps">
            <w:drawing>
              <wp:anchor distT="0" distB="0" distL="114300" distR="114300" simplePos="0" relativeHeight="251661312" behindDoc="0" locked="0" layoutInCell="1" allowOverlap="1" wp14:anchorId="2EDBD356" wp14:editId="42474882">
                <wp:simplePos x="0" y="0"/>
                <wp:positionH relativeFrom="margin">
                  <wp:align>center</wp:align>
                </wp:positionH>
                <wp:positionV relativeFrom="paragraph">
                  <wp:posOffset>14193</wp:posOffset>
                </wp:positionV>
                <wp:extent cx="6934200" cy="1080547"/>
                <wp:effectExtent l="19050" t="19050" r="38100" b="43815"/>
                <wp:wrapNone/>
                <wp:docPr id="3139" name="Rectangle 3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08054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4C7D8" id="Rectangle 3139" o:spid="_x0000_s1026" alt="&quot;&quot;" style="position:absolute;margin-left:0;margin-top:1.1pt;width:546pt;height:85.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" filled="f" strokecolor="#712b8f" strokeweight="4.5pt">
                <w10:wrap anchorx="margin"/>
              </v:rect>
            </w:pict>
          </mc:Fallback>
        </mc:AlternateContent>
      </w:r>
      <w:r>
        <w:rPr>
          <w:rFonts w:cs="Arial"/>
          <w:b/>
          <w:bCs/>
          <w:sz w:val="52"/>
          <w:szCs w:val="52"/>
        </w:rPr>
        <w:t xml:space="preserve"> </w:t>
      </w:r>
    </w:p>
    <w:p w14:paraId="1354283C" w14:textId="77777777" w:rsidR="006B0D02" w:rsidRPr="009B7EB2" w:rsidRDefault="006B0D02" w:rsidP="006B0D02">
      <w:pPr>
        <w:pStyle w:val="Heading1"/>
        <w:jc w:val="center"/>
        <w:rPr>
          <w:sz w:val="56"/>
          <w:szCs w:val="14"/>
        </w:rPr>
      </w:pPr>
      <w:r w:rsidRPr="009B7EB2">
        <w:rPr>
          <w:sz w:val="56"/>
          <w:szCs w:val="14"/>
        </w:rPr>
        <w:t>Lesson 2: Useful Microbes</w:t>
      </w:r>
    </w:p>
    <w:p w14:paraId="1E9845F0" w14:textId="77777777" w:rsidR="006B0D02" w:rsidRPr="00647369" w:rsidRDefault="006B0D02" w:rsidP="006B0D02">
      <w:pPr>
        <w:jc w:val="center"/>
        <w:rPr>
          <w:rFonts w:cs="Arial"/>
          <w:sz w:val="28"/>
          <w:szCs w:val="28"/>
        </w:rPr>
      </w:pPr>
      <w:r w:rsidRPr="00FD5C17">
        <w:rPr>
          <w:rFonts w:cs="Arial"/>
          <w:sz w:val="28"/>
          <w:szCs w:val="28"/>
        </w:rPr>
        <w:t>The story of insulin helps students learn how microbes can be useful.</w:t>
      </w:r>
    </w:p>
    <w:p w14:paraId="52BFCE3F" w14:textId="77777777" w:rsidR="006B0D02" w:rsidRPr="00EB74E7" w:rsidRDefault="006B0D02" w:rsidP="006B0D02">
      <w:pPr>
        <w:sectPr w:rsidR="006B0D02" w:rsidRPr="00EB74E7" w:rsidSect="009B7EB2">
          <w:type w:val="continuous"/>
          <w:pgSz w:w="11900" w:h="16840"/>
          <w:pgMar w:top="851" w:right="720" w:bottom="720" w:left="720" w:header="709" w:footer="709" w:gutter="0"/>
          <w:cols w:space="708"/>
          <w:docGrid w:linePitch="360"/>
        </w:sectPr>
      </w:pPr>
      <w:r>
        <w:rPr>
          <w:rFonts w:cs="Arial"/>
          <w:noProof/>
          <w:sz w:val="20"/>
          <w:szCs w:val="20"/>
        </w:rPr>
        <w:t xml:space="preserve">        </w:t>
      </w:r>
    </w:p>
    <w:p w14:paraId="23581A5C" w14:textId="77777777" w:rsidR="006B0D02" w:rsidRPr="00EB74E7" w:rsidRDefault="006B0D02" w:rsidP="006B0D02">
      <w:pPr>
        <w:pStyle w:val="Heading2"/>
      </w:pPr>
      <w:r w:rsidRPr="00EB74E7">
        <w:t>Learning Outcomes</w:t>
      </w:r>
    </w:p>
    <w:p w14:paraId="05F7FC3D" w14:textId="77777777" w:rsidR="006B0D02" w:rsidRPr="00EB74E7" w:rsidRDefault="006B0D02" w:rsidP="006B0D02">
      <w:pPr>
        <w:pStyle w:val="Heading3"/>
        <w:spacing w:after="240"/>
      </w:pPr>
      <w:r w:rsidRPr="00EB74E7">
        <w:t>All students will:</w:t>
      </w:r>
    </w:p>
    <w:p w14:paraId="15946836" w14:textId="77777777" w:rsidR="006B0D02" w:rsidRDefault="006B0D02" w:rsidP="006B0D02">
      <w:pPr>
        <w:pStyle w:val="ListParagraph"/>
        <w:numPr>
          <w:ilvl w:val="0"/>
          <w:numId w:val="24"/>
        </w:numPr>
        <w:spacing w:after="120" w:line="240" w:lineRule="auto"/>
        <w:contextualSpacing w:val="0"/>
      </w:pPr>
      <w:r>
        <w:t xml:space="preserve">Understand that some microbes can keep us healthy. </w:t>
      </w:r>
    </w:p>
    <w:p w14:paraId="796E8DFF" w14:textId="77777777" w:rsidR="006B0D02" w:rsidRDefault="006B0D02" w:rsidP="006B0D02">
      <w:pPr>
        <w:pStyle w:val="ListParagraph"/>
        <w:numPr>
          <w:ilvl w:val="0"/>
          <w:numId w:val="24"/>
        </w:numPr>
        <w:spacing w:after="120" w:line="240" w:lineRule="auto"/>
        <w:contextualSpacing w:val="0"/>
      </w:pPr>
      <w:r>
        <w:t xml:space="preserve">Understand that some microbes can be useful. </w:t>
      </w:r>
    </w:p>
    <w:p w14:paraId="214A5A30" w14:textId="77777777" w:rsidR="006B0D02" w:rsidRDefault="006B0D02" w:rsidP="006B0D02">
      <w:pPr>
        <w:pStyle w:val="ListParagraph"/>
        <w:numPr>
          <w:ilvl w:val="0"/>
          <w:numId w:val="24"/>
        </w:numPr>
        <w:spacing w:after="120" w:line="240" w:lineRule="auto"/>
        <w:contextualSpacing w:val="0"/>
      </w:pPr>
      <w:r>
        <w:t xml:space="preserve">Understand that we need bacterial colonisation to live a healthy life. </w:t>
      </w:r>
    </w:p>
    <w:p w14:paraId="3C72A24E" w14:textId="77777777" w:rsidR="006B0D02" w:rsidRDefault="006B0D02" w:rsidP="006B0D02">
      <w:pPr>
        <w:pStyle w:val="ListParagraph"/>
        <w:numPr>
          <w:ilvl w:val="0"/>
          <w:numId w:val="24"/>
        </w:numPr>
        <w:spacing w:after="120" w:line="240" w:lineRule="auto"/>
        <w:contextualSpacing w:val="0"/>
      </w:pPr>
      <w:r>
        <w:t xml:space="preserve">Understand that we need to protect our normal microbial flora. </w:t>
      </w:r>
    </w:p>
    <w:p w14:paraId="14C94D06" w14:textId="77777777" w:rsidR="006B0D02" w:rsidRDefault="006B0D02" w:rsidP="006B0D02">
      <w:pPr>
        <w:pStyle w:val="ListParagraph"/>
        <w:numPr>
          <w:ilvl w:val="0"/>
          <w:numId w:val="24"/>
        </w:numPr>
        <w:spacing w:after="120" w:line="240" w:lineRule="auto"/>
        <w:contextualSpacing w:val="0"/>
      </w:pPr>
      <w:r>
        <w:t>Begin to explore scientific research.</w:t>
      </w:r>
    </w:p>
    <w:p w14:paraId="099CABFC" w14:textId="77777777" w:rsidR="006B0D02" w:rsidRDefault="006B0D02" w:rsidP="006B0D02">
      <w:pPr>
        <w:pStyle w:val="Heading3"/>
        <w:spacing w:after="240"/>
      </w:pPr>
      <w:r>
        <w:t xml:space="preserve">Most students will: </w:t>
      </w:r>
    </w:p>
    <w:p w14:paraId="5A7E9CFD" w14:textId="77777777" w:rsidR="006B0D02" w:rsidRDefault="006B0D02" w:rsidP="006B0D02">
      <w:pPr>
        <w:pStyle w:val="ListParagraph"/>
        <w:numPr>
          <w:ilvl w:val="0"/>
          <w:numId w:val="29"/>
        </w:numPr>
        <w:spacing w:after="120" w:line="240" w:lineRule="auto"/>
        <w:contextualSpacing w:val="0"/>
      </w:pPr>
      <w:r>
        <w:t>Understand that microbes are important in decomposition and nutrient recycling.</w:t>
      </w:r>
    </w:p>
    <w:p w14:paraId="465989D3" w14:textId="77777777" w:rsidR="006B0D02" w:rsidRPr="00EB74E7" w:rsidRDefault="006B0D02" w:rsidP="006B0D02">
      <w:pPr>
        <w:pStyle w:val="Heading2"/>
      </w:pPr>
      <w:r w:rsidRPr="00EB74E7">
        <w:br w:type="column"/>
      </w:r>
      <w:r w:rsidRPr="00EB74E7">
        <w:t>Curriculum Links</w:t>
      </w:r>
    </w:p>
    <w:p w14:paraId="74093D6A" w14:textId="77777777" w:rsidR="006B0D02" w:rsidRPr="00C50536" w:rsidRDefault="006B0D02" w:rsidP="006B0D02">
      <w:pPr>
        <w:pStyle w:val="Heading3"/>
        <w:spacing w:after="240"/>
      </w:pPr>
      <w:r w:rsidRPr="00C50536">
        <w:t xml:space="preserve">PHSE/RHSE </w:t>
      </w:r>
    </w:p>
    <w:p w14:paraId="2185FC94" w14:textId="77777777" w:rsidR="006B0D02" w:rsidRPr="00C50536" w:rsidRDefault="006B0D02" w:rsidP="006B0D02">
      <w:pPr>
        <w:pStyle w:val="ListParagraph"/>
        <w:numPr>
          <w:ilvl w:val="0"/>
          <w:numId w:val="1"/>
        </w:numPr>
        <w:spacing w:after="120" w:line="240" w:lineRule="auto"/>
        <w:contextualSpacing w:val="0"/>
        <w:rPr>
          <w:rFonts w:cs="Arial"/>
        </w:rPr>
      </w:pPr>
      <w:r w:rsidRPr="00C50536">
        <w:rPr>
          <w:rFonts w:cs="Arial"/>
        </w:rPr>
        <w:t>Health and prevention</w:t>
      </w:r>
    </w:p>
    <w:p w14:paraId="2C3770FD" w14:textId="77777777" w:rsidR="006B0D02" w:rsidRPr="00C50536" w:rsidRDefault="006B0D02" w:rsidP="006B0D02">
      <w:pPr>
        <w:pStyle w:val="Heading3"/>
        <w:spacing w:after="240"/>
      </w:pPr>
      <w:r w:rsidRPr="00C50536">
        <w:t xml:space="preserve">Science </w:t>
      </w:r>
    </w:p>
    <w:p w14:paraId="65F66EBA" w14:textId="77777777" w:rsidR="006B0D02" w:rsidRPr="00162512" w:rsidRDefault="006B0D02" w:rsidP="006B0D02">
      <w:pPr>
        <w:pStyle w:val="ListParagraph"/>
        <w:numPr>
          <w:ilvl w:val="0"/>
          <w:numId w:val="1"/>
        </w:numPr>
        <w:spacing w:after="120" w:line="240" w:lineRule="auto"/>
        <w:contextualSpacing w:val="0"/>
        <w:rPr>
          <w:rFonts w:cs="Arial"/>
          <w:b/>
          <w:bCs/>
        </w:rPr>
      </w:pPr>
      <w:r>
        <w:t xml:space="preserve">Scientific thinking </w:t>
      </w:r>
    </w:p>
    <w:p w14:paraId="3A02C716" w14:textId="77777777" w:rsidR="006B0D02" w:rsidRPr="00162512" w:rsidRDefault="006B0D02" w:rsidP="006B0D02">
      <w:pPr>
        <w:pStyle w:val="ListParagraph"/>
        <w:numPr>
          <w:ilvl w:val="0"/>
          <w:numId w:val="1"/>
        </w:numPr>
        <w:spacing w:after="120" w:line="240" w:lineRule="auto"/>
        <w:contextualSpacing w:val="0"/>
        <w:rPr>
          <w:rFonts w:cs="Arial"/>
          <w:b/>
          <w:bCs/>
        </w:rPr>
      </w:pPr>
      <w:r>
        <w:t xml:space="preserve">Analysis and evaluation </w:t>
      </w:r>
    </w:p>
    <w:p w14:paraId="179C77F4" w14:textId="77777777" w:rsidR="006B0D02" w:rsidRPr="00FD5C17" w:rsidRDefault="006B0D02" w:rsidP="006B0D02">
      <w:pPr>
        <w:pStyle w:val="ListParagraph"/>
        <w:numPr>
          <w:ilvl w:val="0"/>
          <w:numId w:val="1"/>
        </w:numPr>
        <w:spacing w:after="120" w:line="240" w:lineRule="auto"/>
        <w:contextualSpacing w:val="0"/>
        <w:rPr>
          <w:rFonts w:cs="Arial"/>
          <w:b/>
          <w:bCs/>
        </w:rPr>
      </w:pPr>
      <w:r>
        <w:t>Experimental skills and strategies</w:t>
      </w:r>
    </w:p>
    <w:p w14:paraId="68B280C3" w14:textId="77777777" w:rsidR="006B0D02" w:rsidRPr="00FD5C17" w:rsidRDefault="006B0D02" w:rsidP="006B0D02">
      <w:pPr>
        <w:pStyle w:val="ListParagraph"/>
        <w:numPr>
          <w:ilvl w:val="0"/>
          <w:numId w:val="1"/>
        </w:numPr>
        <w:spacing w:after="120" w:line="240" w:lineRule="auto"/>
        <w:contextualSpacing w:val="0"/>
        <w:rPr>
          <w:rFonts w:cs="Arial"/>
          <w:b/>
          <w:bCs/>
        </w:rPr>
      </w:pPr>
      <w:r>
        <w:t>Genetic engineering</w:t>
      </w:r>
    </w:p>
    <w:p w14:paraId="2302B0BA" w14:textId="77777777" w:rsidR="006B0D02" w:rsidRPr="00162512" w:rsidRDefault="006B0D02" w:rsidP="006B0D02">
      <w:pPr>
        <w:pStyle w:val="ListParagraph"/>
        <w:numPr>
          <w:ilvl w:val="0"/>
          <w:numId w:val="1"/>
        </w:numPr>
        <w:spacing w:after="120" w:line="240" w:lineRule="auto"/>
        <w:contextualSpacing w:val="0"/>
        <w:rPr>
          <w:rFonts w:cs="Arial"/>
          <w:b/>
          <w:bCs/>
        </w:rPr>
      </w:pPr>
      <w:r>
        <w:t>Role in biotechnology</w:t>
      </w:r>
    </w:p>
    <w:p w14:paraId="39429B06" w14:textId="77777777" w:rsidR="006B0D02" w:rsidRPr="00162512" w:rsidRDefault="006B0D02" w:rsidP="006B0D02">
      <w:pPr>
        <w:pStyle w:val="Heading3"/>
        <w:spacing w:after="240"/>
      </w:pPr>
      <w:r w:rsidRPr="00162512">
        <w:t>Biology</w:t>
      </w:r>
    </w:p>
    <w:p w14:paraId="4B420BA6" w14:textId="77777777" w:rsidR="006B0D02" w:rsidRPr="00952753" w:rsidRDefault="006B0D02" w:rsidP="006B0D02">
      <w:pPr>
        <w:pStyle w:val="ListParagraph"/>
        <w:numPr>
          <w:ilvl w:val="0"/>
          <w:numId w:val="11"/>
        </w:numPr>
        <w:spacing w:after="120" w:line="240" w:lineRule="auto"/>
        <w:contextualSpacing w:val="0"/>
        <w:rPr>
          <w:rFonts w:cs="Arial"/>
          <w:b/>
          <w:bCs/>
        </w:rPr>
      </w:pPr>
      <w:r>
        <w:t>Development of medicines</w:t>
      </w:r>
    </w:p>
    <w:p w14:paraId="3FC5AA4F" w14:textId="77777777" w:rsidR="006B0D02" w:rsidRPr="00162512" w:rsidRDefault="006B0D02" w:rsidP="006B0D02">
      <w:pPr>
        <w:pStyle w:val="ListParagraph"/>
        <w:numPr>
          <w:ilvl w:val="0"/>
          <w:numId w:val="11"/>
        </w:numPr>
        <w:spacing w:after="120" w:line="240" w:lineRule="auto"/>
        <w:contextualSpacing w:val="0"/>
        <w:rPr>
          <w:rFonts w:cs="Arial"/>
          <w:b/>
          <w:bCs/>
        </w:rPr>
      </w:pPr>
      <w:r>
        <w:t xml:space="preserve">Cells </w:t>
      </w:r>
    </w:p>
    <w:p w14:paraId="1D236BB9" w14:textId="77777777" w:rsidR="006B0D02" w:rsidRPr="00952753" w:rsidRDefault="006B0D02" w:rsidP="006B0D02">
      <w:pPr>
        <w:pStyle w:val="ListParagraph"/>
        <w:numPr>
          <w:ilvl w:val="0"/>
          <w:numId w:val="11"/>
        </w:numPr>
        <w:spacing w:after="120" w:line="240" w:lineRule="auto"/>
        <w:contextualSpacing w:val="0"/>
        <w:rPr>
          <w:rFonts w:cs="Arial"/>
          <w:b/>
          <w:bCs/>
        </w:rPr>
      </w:pPr>
      <w:r>
        <w:t>Health and disease</w:t>
      </w:r>
    </w:p>
    <w:p w14:paraId="72E85592" w14:textId="77777777" w:rsidR="006B0D02" w:rsidRPr="00C50536" w:rsidRDefault="006B0D02" w:rsidP="006B0D02">
      <w:pPr>
        <w:pStyle w:val="Heading3"/>
        <w:spacing w:after="240"/>
      </w:pPr>
      <w:r w:rsidRPr="00C50536">
        <w:t xml:space="preserve">English </w:t>
      </w:r>
    </w:p>
    <w:p w14:paraId="5627B92D" w14:textId="77777777" w:rsidR="006B0D02" w:rsidRDefault="006B0D02" w:rsidP="006B0D02">
      <w:pPr>
        <w:pStyle w:val="ListParagraph"/>
        <w:numPr>
          <w:ilvl w:val="0"/>
          <w:numId w:val="1"/>
        </w:numPr>
        <w:spacing w:after="120" w:line="240" w:lineRule="auto"/>
        <w:contextualSpacing w:val="0"/>
        <w:rPr>
          <w:rFonts w:cs="Arial"/>
        </w:rPr>
      </w:pPr>
      <w:r w:rsidRPr="00C50536">
        <w:rPr>
          <w:rFonts w:cs="Arial"/>
        </w:rPr>
        <w:t xml:space="preserve">Reading </w:t>
      </w:r>
    </w:p>
    <w:p w14:paraId="4CF7C5FE" w14:textId="77777777" w:rsidR="006B0D02" w:rsidRDefault="006B0D02" w:rsidP="006B0D02">
      <w:pPr>
        <w:pStyle w:val="ListParagraph"/>
        <w:numPr>
          <w:ilvl w:val="0"/>
          <w:numId w:val="1"/>
        </w:numPr>
        <w:spacing w:after="120" w:line="240" w:lineRule="auto"/>
        <w:contextualSpacing w:val="0"/>
        <w:rPr>
          <w:rFonts w:cs="Arial"/>
        </w:rPr>
      </w:pPr>
      <w:r>
        <w:rPr>
          <w:rFonts w:cs="Arial"/>
        </w:rPr>
        <w:t>Writing</w:t>
      </w:r>
    </w:p>
    <w:p w14:paraId="58738886" w14:textId="77777777" w:rsidR="006B0D02" w:rsidRPr="00EB74E7" w:rsidRDefault="006B0D02" w:rsidP="006B0D02">
      <w:pPr>
        <w:pStyle w:val="ListParagraph"/>
        <w:rPr>
          <w:rFonts w:cs="Arial"/>
        </w:rPr>
        <w:sectPr w:rsidR="006B0D02" w:rsidRPr="00EB74E7" w:rsidSect="00A813D0">
          <w:type w:val="continuous"/>
          <w:pgSz w:w="11900" w:h="16840"/>
          <w:pgMar w:top="720" w:right="720" w:bottom="720" w:left="720" w:header="709" w:footer="709" w:gutter="0"/>
          <w:cols w:num="2" w:space="708"/>
          <w:docGrid w:linePitch="360"/>
        </w:sectPr>
      </w:pPr>
    </w:p>
    <w:p w14:paraId="6349620E" w14:textId="77777777" w:rsidR="006B0D02" w:rsidRPr="00EB74E7" w:rsidRDefault="006B0D02" w:rsidP="006B0D02">
      <w:pPr>
        <w:rPr>
          <w:rFonts w:cs="Arial"/>
          <w:b/>
          <w:bCs/>
          <w:sz w:val="56"/>
          <w:szCs w:val="56"/>
        </w:rPr>
      </w:pPr>
      <w:r>
        <w:rPr>
          <w:rFonts w:cs="Arial"/>
          <w:b/>
          <w:bCs/>
          <w:sz w:val="56"/>
          <w:szCs w:val="56"/>
        </w:rPr>
        <w:br w:type="page"/>
      </w:r>
      <w:r>
        <w:rPr>
          <w:noProof/>
        </w:rPr>
        <w:lastRenderedPageBreak/>
        <w:drawing>
          <wp:inline distT="0" distB="0" distL="0" distR="0" wp14:anchorId="43B57AE5" wp14:editId="24386A9A">
            <wp:extent cx="501650" cy="539750"/>
            <wp:effectExtent l="0" t="0" r="0" b="0"/>
            <wp:docPr id="255" name="Picture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 Lesson </w:t>
      </w:r>
      <w:r>
        <w:rPr>
          <w:rFonts w:cs="Arial"/>
          <w:b/>
          <w:bCs/>
          <w:sz w:val="56"/>
          <w:szCs w:val="56"/>
        </w:rPr>
        <w:t>2</w:t>
      </w:r>
      <w:r w:rsidRPr="00EB74E7">
        <w:rPr>
          <w:rFonts w:cs="Arial"/>
          <w:b/>
          <w:bCs/>
          <w:sz w:val="56"/>
          <w:szCs w:val="56"/>
        </w:rPr>
        <w:t xml:space="preserve"> </w:t>
      </w:r>
      <w:r>
        <w:rPr>
          <w:rFonts w:cs="Arial"/>
          <w:b/>
          <w:bCs/>
          <w:sz w:val="56"/>
          <w:szCs w:val="56"/>
        </w:rPr>
        <w:t>Useful Microbes</w:t>
      </w:r>
    </w:p>
    <w:p w14:paraId="1143AA13" w14:textId="77777777" w:rsidR="006B0D02" w:rsidRPr="00D630B3" w:rsidRDefault="006B0D02" w:rsidP="006B0D02">
      <w:pPr>
        <w:spacing w:before="120" w:line="276" w:lineRule="auto"/>
        <w:jc w:val="both"/>
        <w:rPr>
          <w:rFonts w:eastAsiaTheme="majorEastAsia" w:cstheme="majorBidi"/>
          <w:b/>
          <w:sz w:val="36"/>
          <w:szCs w:val="26"/>
        </w:rPr>
        <w:sectPr w:rsidR="006B0D02" w:rsidRPr="00D630B3" w:rsidSect="00A813D0">
          <w:type w:val="continuous"/>
          <w:pgSz w:w="11900" w:h="16840"/>
          <w:pgMar w:top="720" w:right="720" w:bottom="720" w:left="720" w:header="709" w:footer="709" w:gutter="0"/>
          <w:cols w:space="708"/>
          <w:docGrid w:linePitch="360"/>
        </w:sectPr>
      </w:pPr>
    </w:p>
    <w:p w14:paraId="6BE05F76" w14:textId="77777777" w:rsidR="006B0D02" w:rsidRDefault="006B0D02" w:rsidP="006B0D02"/>
    <w:p w14:paraId="19BB136D" w14:textId="77777777" w:rsidR="006B0D02" w:rsidRPr="00D630B3" w:rsidRDefault="006B0D02" w:rsidP="006B0D02">
      <w:pPr>
        <w:pStyle w:val="Heading2"/>
      </w:pPr>
      <w:r w:rsidRPr="00D630B3">
        <w:rPr>
          <w:rStyle w:val="Heading2Char"/>
          <w:b/>
        </w:rPr>
        <w:t>Resources Required</w:t>
      </w:r>
    </w:p>
    <w:p w14:paraId="38E50341" w14:textId="77777777" w:rsidR="006B0D02" w:rsidRPr="00FD5C17" w:rsidRDefault="006B0D02" w:rsidP="006B0D02">
      <w:pPr>
        <w:pStyle w:val="Heading3"/>
        <w:spacing w:after="240"/>
      </w:pPr>
      <w:r w:rsidRPr="00FD5C17">
        <w:t xml:space="preserve">Main Activity: The Story of Insulin </w:t>
      </w:r>
    </w:p>
    <w:p w14:paraId="44BAB978" w14:textId="77777777" w:rsidR="006B0D02" w:rsidRPr="00FD5C17" w:rsidRDefault="006B0D02" w:rsidP="006B0D02">
      <w:pPr>
        <w:pStyle w:val="Heading4"/>
      </w:pPr>
      <w:r w:rsidRPr="00FD5C17">
        <w:t xml:space="preserve">Per student / per group </w:t>
      </w:r>
    </w:p>
    <w:p w14:paraId="4A69F6CD" w14:textId="77777777" w:rsidR="006B0D02" w:rsidRDefault="006B0D02" w:rsidP="006B0D02">
      <w:pPr>
        <w:pStyle w:val="ListParagraph"/>
        <w:numPr>
          <w:ilvl w:val="0"/>
          <w:numId w:val="30"/>
        </w:numPr>
        <w:spacing w:before="120" w:after="120" w:line="240" w:lineRule="auto"/>
        <w:contextualSpacing w:val="0"/>
      </w:pPr>
      <w:r>
        <w:t>Devices with internet access or biology textbooks</w:t>
      </w:r>
    </w:p>
    <w:p w14:paraId="5E2DF7E1" w14:textId="77777777" w:rsidR="006B0D02" w:rsidRDefault="006B0D02" w:rsidP="006B0D02">
      <w:pPr>
        <w:spacing w:before="120"/>
      </w:pPr>
    </w:p>
    <w:p w14:paraId="248B51AD" w14:textId="77777777" w:rsidR="006B0D02" w:rsidRPr="00FD5C17" w:rsidRDefault="006B0D02" w:rsidP="006B0D02">
      <w:pPr>
        <w:pStyle w:val="Heading3"/>
        <w:spacing w:after="240"/>
      </w:pPr>
      <w:r w:rsidRPr="00FD5C17">
        <w:t xml:space="preserve">Optional Extension Activity for Upper KS4: Useful Microbes Presentation </w:t>
      </w:r>
    </w:p>
    <w:p w14:paraId="0FC912A6" w14:textId="77777777" w:rsidR="006B0D02" w:rsidRPr="00FD5C17" w:rsidRDefault="006B0D02" w:rsidP="006B0D02">
      <w:pPr>
        <w:pStyle w:val="Heading4"/>
      </w:pPr>
      <w:r w:rsidRPr="00FD5C17">
        <w:t xml:space="preserve">Per student / per group </w:t>
      </w:r>
    </w:p>
    <w:p w14:paraId="2FDD11A5" w14:textId="77777777" w:rsidR="006B0D02" w:rsidRDefault="006B0D02" w:rsidP="006B0D02">
      <w:pPr>
        <w:pStyle w:val="ListParagraph"/>
        <w:numPr>
          <w:ilvl w:val="0"/>
          <w:numId w:val="30"/>
        </w:numPr>
        <w:spacing w:before="120" w:after="120" w:line="240" w:lineRule="auto"/>
        <w:contextualSpacing w:val="0"/>
      </w:pPr>
      <w:r>
        <w:t xml:space="preserve">Devices with internet access or biology textbooks </w:t>
      </w:r>
    </w:p>
    <w:p w14:paraId="4EFAA847" w14:textId="77777777" w:rsidR="006B0D02" w:rsidRDefault="006B0D02" w:rsidP="006B0D02">
      <w:pPr>
        <w:spacing w:before="120"/>
      </w:pPr>
    </w:p>
    <w:p w14:paraId="0116949F" w14:textId="77777777" w:rsidR="006B0D02" w:rsidRPr="00FD5C17" w:rsidRDefault="006B0D02" w:rsidP="006B0D02">
      <w:pPr>
        <w:pStyle w:val="Heading3"/>
        <w:spacing w:after="240"/>
      </w:pPr>
      <w:r w:rsidRPr="00FD5C17">
        <w:t xml:space="preserve">Extension Activity: Useful Microbes and their Properties </w:t>
      </w:r>
    </w:p>
    <w:p w14:paraId="5A504FA8" w14:textId="77777777" w:rsidR="006B0D02" w:rsidRPr="00FD5C17" w:rsidRDefault="006B0D02" w:rsidP="006B0D02">
      <w:pPr>
        <w:pStyle w:val="Heading4"/>
      </w:pPr>
      <w:r w:rsidRPr="00FD5C17">
        <w:t xml:space="preserve">Per student </w:t>
      </w:r>
    </w:p>
    <w:p w14:paraId="560CCD34" w14:textId="77777777" w:rsidR="006B0D02" w:rsidRDefault="006B0D02" w:rsidP="006B0D02">
      <w:pPr>
        <w:pStyle w:val="ListParagraph"/>
        <w:numPr>
          <w:ilvl w:val="0"/>
          <w:numId w:val="30"/>
        </w:numPr>
        <w:spacing w:before="120" w:after="120" w:line="240" w:lineRule="auto"/>
        <w:contextualSpacing w:val="0"/>
      </w:pPr>
      <w:r>
        <w:t xml:space="preserve">Copy of SW1 </w:t>
      </w:r>
    </w:p>
    <w:p w14:paraId="44291BC8" w14:textId="77777777" w:rsidR="006B0D02" w:rsidRDefault="006B0D02" w:rsidP="006B0D02">
      <w:pPr>
        <w:pStyle w:val="ListParagraph"/>
        <w:numPr>
          <w:ilvl w:val="0"/>
          <w:numId w:val="30"/>
        </w:numPr>
        <w:spacing w:before="120" w:after="120" w:line="240" w:lineRule="auto"/>
        <w:contextualSpacing w:val="0"/>
      </w:pPr>
      <w:r>
        <w:t xml:space="preserve">Devices with internet access </w:t>
      </w:r>
    </w:p>
    <w:p w14:paraId="781BA3F7" w14:textId="77777777" w:rsidR="006B0D02" w:rsidRDefault="006B0D02" w:rsidP="006B0D02">
      <w:pPr>
        <w:spacing w:before="120"/>
      </w:pPr>
    </w:p>
    <w:p w14:paraId="576E328A" w14:textId="77777777" w:rsidR="006B0D02" w:rsidRPr="00FD5C17" w:rsidRDefault="006B0D02" w:rsidP="006B0D02">
      <w:pPr>
        <w:pStyle w:val="Heading3"/>
      </w:pPr>
      <w:r w:rsidRPr="00FD5C17">
        <w:t xml:space="preserve">Additional Supporting Materials: </w:t>
      </w:r>
    </w:p>
    <w:p w14:paraId="3995C30E" w14:textId="77777777" w:rsidR="006B0D02" w:rsidRDefault="006B0D02" w:rsidP="006B0D02">
      <w:pPr>
        <w:pStyle w:val="ListParagraph"/>
        <w:numPr>
          <w:ilvl w:val="0"/>
          <w:numId w:val="30"/>
        </w:numPr>
        <w:spacing w:before="120" w:after="120" w:line="240" w:lineRule="auto"/>
        <w:contextualSpacing w:val="0"/>
      </w:pPr>
      <w:r>
        <w:t>TS1 Useful Microbes and Their Properties Sheet</w:t>
      </w:r>
      <w:r>
        <w:br w:type="column"/>
      </w:r>
    </w:p>
    <w:p w14:paraId="4168D1A5" w14:textId="77777777" w:rsidR="006B0D02" w:rsidRPr="00FD5C17" w:rsidRDefault="006B0D02" w:rsidP="006B0D02">
      <w:pPr>
        <w:pStyle w:val="Heading2"/>
      </w:pPr>
      <w:r w:rsidRPr="00FD5C17">
        <w:t>Supporting</w:t>
      </w:r>
      <w:r w:rsidRPr="00FD5C17">
        <w:rPr>
          <w:rStyle w:val="Heading2Char"/>
        </w:rPr>
        <w:t xml:space="preserve"> </w:t>
      </w:r>
      <w:r w:rsidRPr="00FD5C17">
        <w:t>Materials</w:t>
      </w:r>
    </w:p>
    <w:p w14:paraId="6D3F6D72" w14:textId="77777777" w:rsidR="006B0D02" w:rsidRPr="00952753" w:rsidRDefault="006B0D02" w:rsidP="006B0D02">
      <w:pPr>
        <w:pStyle w:val="ListParagraph"/>
        <w:numPr>
          <w:ilvl w:val="0"/>
          <w:numId w:val="3"/>
        </w:numPr>
        <w:spacing w:before="120" w:after="120" w:line="240" w:lineRule="auto"/>
        <w:ind w:left="720"/>
        <w:contextualSpacing w:val="0"/>
        <w:rPr>
          <w:rFonts w:cs="Arial"/>
        </w:rPr>
      </w:pPr>
      <w:r>
        <w:t>TS1 Useful Microbes and their properties teacher sheet</w:t>
      </w:r>
    </w:p>
    <w:p w14:paraId="3556ABB2" w14:textId="77777777" w:rsidR="006B0D02" w:rsidRPr="00FD5C17" w:rsidRDefault="006B0D02" w:rsidP="006B0D02">
      <w:pPr>
        <w:pStyle w:val="ListParagraph"/>
        <w:numPr>
          <w:ilvl w:val="0"/>
          <w:numId w:val="3"/>
        </w:numPr>
        <w:spacing w:before="120" w:after="120" w:line="240" w:lineRule="auto"/>
        <w:ind w:left="720"/>
        <w:contextualSpacing w:val="0"/>
        <w:rPr>
          <w:rFonts w:cs="Arial"/>
        </w:rPr>
      </w:pPr>
      <w:r>
        <w:t>SW1 Useful Microbes and their properties worksheet</w:t>
      </w:r>
    </w:p>
    <w:p w14:paraId="59059A1D" w14:textId="77777777" w:rsidR="006B0D02" w:rsidRPr="00952753" w:rsidRDefault="006B0D02" w:rsidP="006B0D02">
      <w:pPr>
        <w:spacing w:before="120" w:line="276" w:lineRule="auto"/>
        <w:rPr>
          <w:rFonts w:cs="Arial"/>
        </w:rPr>
        <w:sectPr w:rsidR="006B0D02" w:rsidRPr="00952753" w:rsidSect="00A813D0">
          <w:type w:val="continuous"/>
          <w:pgSz w:w="11900" w:h="16840"/>
          <w:pgMar w:top="720" w:right="720" w:bottom="720" w:left="720" w:header="709" w:footer="709" w:gutter="0"/>
          <w:cols w:num="2" w:space="708"/>
          <w:docGrid w:linePitch="360"/>
        </w:sectPr>
      </w:pPr>
    </w:p>
    <w:p w14:paraId="46F62B31" w14:textId="77777777" w:rsidR="006B0D02" w:rsidRPr="00EB74E7" w:rsidRDefault="006B0D02" w:rsidP="006B0D02">
      <w:pPr>
        <w:tabs>
          <w:tab w:val="left" w:pos="2458"/>
        </w:tabs>
        <w:rPr>
          <w:rFonts w:cs="Arial"/>
          <w:b/>
          <w:bCs/>
          <w:sz w:val="56"/>
          <w:szCs w:val="56"/>
        </w:rPr>
      </w:pPr>
      <w:r w:rsidRPr="000E5413">
        <w:rPr>
          <w:rFonts w:eastAsia="Calibri" w:cs="Times New Roman"/>
          <w:noProof/>
          <w:szCs w:val="24"/>
        </w:rPr>
        <w:lastRenderedPageBreak/>
        <mc:AlternateContent>
          <mc:Choice Requires="wps">
            <w:drawing>
              <wp:anchor distT="0" distB="0" distL="114300" distR="114300" simplePos="0" relativeHeight="251662336" behindDoc="0" locked="0" layoutInCell="1" allowOverlap="1" wp14:anchorId="235E4D65" wp14:editId="73CBDF0D">
                <wp:simplePos x="0" y="0"/>
                <wp:positionH relativeFrom="margin">
                  <wp:align>center</wp:align>
                </wp:positionH>
                <wp:positionV relativeFrom="paragraph">
                  <wp:posOffset>755840</wp:posOffset>
                </wp:positionV>
                <wp:extent cx="6934200" cy="2051797"/>
                <wp:effectExtent l="19050" t="19050" r="38100" b="43815"/>
                <wp:wrapNone/>
                <wp:docPr id="3140" name="Rectangle 3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05179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C4745" id="Rectangle 3140" o:spid="_x0000_s1026" alt="&quot;&quot;" style="position:absolute;margin-left:0;margin-top:59.5pt;width:546pt;height:161.5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" filled="f" strokecolor="#712b8f" strokeweight="4.5pt">
                <w10:wrap anchorx="margin"/>
              </v:rect>
            </w:pict>
          </mc:Fallback>
        </mc:AlternateContent>
      </w:r>
      <w:r>
        <w:rPr>
          <w:noProof/>
        </w:rPr>
        <w:drawing>
          <wp:inline distT="0" distB="0" distL="0" distR="0" wp14:anchorId="6F38DAE0" wp14:editId="7331A59A">
            <wp:extent cx="501650" cy="53975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2</w:t>
      </w:r>
      <w:r w:rsidRPr="00EB74E7">
        <w:rPr>
          <w:rFonts w:cs="Arial"/>
          <w:b/>
          <w:bCs/>
          <w:sz w:val="56"/>
          <w:szCs w:val="56"/>
        </w:rPr>
        <w:t xml:space="preserve">: </w:t>
      </w:r>
      <w:r>
        <w:rPr>
          <w:rFonts w:cs="Arial"/>
          <w:b/>
          <w:bCs/>
          <w:sz w:val="56"/>
          <w:szCs w:val="56"/>
        </w:rPr>
        <w:t>Useful Microbes</w:t>
      </w:r>
    </w:p>
    <w:p w14:paraId="6CE3DCC7" w14:textId="77777777" w:rsidR="006B0D02" w:rsidRPr="00361406" w:rsidRDefault="006B0D02" w:rsidP="006B0D02">
      <w:pPr>
        <w:tabs>
          <w:tab w:val="left" w:pos="8210"/>
        </w:tabs>
        <w:spacing w:before="120" w:line="276" w:lineRule="auto"/>
        <w:rPr>
          <w:rFonts w:cs="Arial"/>
          <w:b/>
          <w:bCs/>
          <w:sz w:val="22"/>
        </w:rPr>
      </w:pPr>
      <w:r>
        <w:rPr>
          <w:rFonts w:cs="Arial"/>
          <w:b/>
          <w:bCs/>
          <w:sz w:val="22"/>
        </w:rPr>
        <w:tab/>
      </w:r>
    </w:p>
    <w:p w14:paraId="7C99A04C" w14:textId="77777777" w:rsidR="006B0D02" w:rsidRDefault="006B0D02" w:rsidP="006B0D02">
      <w:pPr>
        <w:pStyle w:val="Heading2"/>
        <w:tabs>
          <w:tab w:val="left" w:pos="8210"/>
        </w:tabs>
        <w:sectPr w:rsidR="006B0D02" w:rsidSect="00A813D0">
          <w:type w:val="continuous"/>
          <w:pgSz w:w="11906" w:h="16838"/>
          <w:pgMar w:top="720" w:right="720" w:bottom="720" w:left="720" w:header="708" w:footer="708" w:gutter="0"/>
          <w:cols w:space="708"/>
          <w:docGrid w:linePitch="360"/>
        </w:sectPr>
      </w:pPr>
    </w:p>
    <w:p w14:paraId="2CA773EE" w14:textId="77777777" w:rsidR="006B0D02" w:rsidRPr="00EB74E7" w:rsidRDefault="006B0D02" w:rsidP="006B0D02">
      <w:pPr>
        <w:pStyle w:val="Heading2"/>
      </w:pPr>
      <w:r w:rsidRPr="00EB74E7">
        <w:t>Key Words</w:t>
      </w:r>
    </w:p>
    <w:p w14:paraId="2F172FBA" w14:textId="77777777" w:rsidR="006B0D02" w:rsidRDefault="006B0D02" w:rsidP="006B0D02">
      <w:r w:rsidRPr="00FD5C17">
        <w:t>Fermentation</w:t>
      </w:r>
    </w:p>
    <w:p w14:paraId="278ECA3D" w14:textId="77777777" w:rsidR="006B0D02" w:rsidRDefault="006B0D02" w:rsidP="006B0D02">
      <w:r w:rsidRPr="00FD5C17">
        <w:t>Genetic modification</w:t>
      </w:r>
    </w:p>
    <w:p w14:paraId="2BF14D92" w14:textId="77777777" w:rsidR="006B0D02" w:rsidRDefault="006B0D02" w:rsidP="006B0D02">
      <w:r w:rsidRPr="00FD5C17">
        <w:t>Insulin</w:t>
      </w:r>
    </w:p>
    <w:p w14:paraId="6339917C" w14:textId="77777777" w:rsidR="006B0D02" w:rsidRDefault="006B0D02" w:rsidP="006B0D02">
      <w:r w:rsidRPr="00FD5C17">
        <w:t>Microbiome</w:t>
      </w:r>
    </w:p>
    <w:p w14:paraId="328F2BC6" w14:textId="77777777" w:rsidR="006B0D02" w:rsidRPr="00101B55" w:rsidRDefault="006B0D02" w:rsidP="006B0D02">
      <w:pPr>
        <w:rPr>
          <w:rStyle w:val="Heading2Char"/>
          <w:rFonts w:ascii="Arial" w:eastAsiaTheme="minorHAnsi" w:hAnsi="Arial" w:cstheme="minorBidi"/>
          <w:b w:val="0"/>
          <w:sz w:val="24"/>
          <w:szCs w:val="22"/>
        </w:rPr>
      </w:pPr>
      <w:r>
        <w:rPr>
          <w:rStyle w:val="Heading2Char"/>
        </w:rPr>
        <w:br w:type="column"/>
      </w:r>
      <w:r w:rsidRPr="00D630B3">
        <w:rPr>
          <w:rStyle w:val="Heading2Char"/>
        </w:rPr>
        <w:t>Health &amp; Safety</w:t>
      </w:r>
    </w:p>
    <w:p w14:paraId="398F09B8" w14:textId="77777777" w:rsidR="006B0D02" w:rsidRPr="00EB74E7" w:rsidRDefault="006B0D02" w:rsidP="006B0D02">
      <w:pPr>
        <w:spacing w:line="276" w:lineRule="auto"/>
        <w:rPr>
          <w:rFonts w:cs="Arial"/>
        </w:rPr>
      </w:pPr>
      <w:r w:rsidRPr="00EB74E7">
        <w:rPr>
          <w:rFonts w:cs="Arial"/>
        </w:rPr>
        <w:t>For safe microbiological practices in the classroom consult CLEAPPS</w:t>
      </w:r>
    </w:p>
    <w:p w14:paraId="3F74B9ED" w14:textId="77777777" w:rsidR="006B0D02" w:rsidRDefault="006B0D02" w:rsidP="006B0D02">
      <w:pPr>
        <w:spacing w:line="276" w:lineRule="auto"/>
      </w:pPr>
      <w:hyperlink r:id="rId9" w:history="1">
        <w:r w:rsidRPr="00EB74E7">
          <w:rPr>
            <w:rStyle w:val="Hyperlink"/>
            <w:rFonts w:cs="Arial"/>
          </w:rPr>
          <w:t>www.cleapps.org.uk</w:t>
        </w:r>
      </w:hyperlink>
      <w:r w:rsidRPr="00EB74E7">
        <w:rPr>
          <w:rFonts w:cs="Arial"/>
        </w:rPr>
        <w:t xml:space="preserve"> </w:t>
      </w:r>
    </w:p>
    <w:p w14:paraId="7C0D8A04" w14:textId="77777777" w:rsidR="006B0D02" w:rsidRPr="00D630B3" w:rsidRDefault="006B0D02" w:rsidP="006B0D02">
      <w:pPr>
        <w:pStyle w:val="Heading2"/>
        <w:spacing w:before="0"/>
      </w:pPr>
      <w:r>
        <w:rPr>
          <w:rStyle w:val="Heading2Char"/>
          <w:b/>
        </w:rPr>
        <w:br w:type="column"/>
      </w:r>
      <w:r w:rsidRPr="00D630B3">
        <w:rPr>
          <w:rStyle w:val="Heading2Char"/>
          <w:b/>
        </w:rPr>
        <w:t>Weblinks</w:t>
      </w:r>
    </w:p>
    <w:p w14:paraId="2E74C240" w14:textId="77777777" w:rsidR="006B0D02" w:rsidRDefault="006B0D02" w:rsidP="006B0D02">
      <w:pPr>
        <w:spacing w:line="276" w:lineRule="auto"/>
        <w:sectPr w:rsidR="006B0D02" w:rsidSect="00A813D0">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/KS4/lesson/ Useful-Microbes  </w:t>
      </w:r>
    </w:p>
    <w:p w14:paraId="504CE266" w14:textId="77777777" w:rsidR="006B0D02" w:rsidRPr="00854715" w:rsidRDefault="006B0D02" w:rsidP="006B0D02">
      <w:pPr>
        <w:pStyle w:val="Heading2"/>
      </w:pPr>
      <w:r w:rsidRPr="00854715">
        <w:lastRenderedPageBreak/>
        <w:t>Introduction</w:t>
      </w:r>
    </w:p>
    <w:p w14:paraId="30963208" w14:textId="77777777" w:rsidR="006B0D02" w:rsidRDefault="006B0D02" w:rsidP="006B0D02">
      <w:pPr>
        <w:pStyle w:val="ListParagraph"/>
        <w:numPr>
          <w:ilvl w:val="0"/>
          <w:numId w:val="101"/>
        </w:numPr>
        <w:spacing w:after="120" w:line="240" w:lineRule="auto"/>
        <w:contextualSpacing w:val="0"/>
      </w:pPr>
      <w:r>
        <w:t xml:space="preserve">. Begin the lesson by explaining that there are millions of different species of microbes and that most of these are completely harmless to humans; some are actually very good for us. Ask the class if they know of any ways in which we use microbes to our advantage. Examples may include </w:t>
      </w:r>
      <w:r w:rsidRPr="00ED178E">
        <w:rPr>
          <w:i/>
          <w:iCs/>
        </w:rPr>
        <w:t>Penicillium</w:t>
      </w:r>
      <w:r>
        <w:t xml:space="preserve"> (fungus) to make antibiotics; some microbes break down dead animals and plant material to make compost; some microbes help us digest foods and some are even used to turn milk into yoghurt, </w:t>
      </w:r>
      <w:proofErr w:type="gramStart"/>
      <w:r>
        <w:t>cheese</w:t>
      </w:r>
      <w:proofErr w:type="gramEnd"/>
      <w:r>
        <w:t xml:space="preserve"> and butter. </w:t>
      </w:r>
    </w:p>
    <w:p w14:paraId="0D0A219E" w14:textId="77777777" w:rsidR="006B0D02" w:rsidRDefault="006B0D02" w:rsidP="006B0D02">
      <w:pPr>
        <w:pStyle w:val="ListParagraph"/>
        <w:numPr>
          <w:ilvl w:val="0"/>
          <w:numId w:val="101"/>
        </w:numPr>
        <w:spacing w:after="120" w:line="240" w:lineRule="auto"/>
        <w:contextualSpacing w:val="0"/>
      </w:pPr>
      <w:r>
        <w:t xml:space="preserve">Remind the class that bacteria and fungi, like us, are alive – they need a food source to grow and multiply. They vary in their food requirements but generally anything we consider food can be used as food by many microbes. Microbes also produce waste </w:t>
      </w:r>
      <w:proofErr w:type="gramStart"/>
      <w:r>
        <w:t>products</w:t>
      </w:r>
      <w:proofErr w:type="gramEnd"/>
      <w:r>
        <w:t xml:space="preserve"> and it is these waste products that can either be beneficial or harmful to humans. Ask students if they have ever seen milk turn sour; although this may be seen as a problem to us, industry uses this process (fermentation) in making yoghurt. </w:t>
      </w:r>
    </w:p>
    <w:p w14:paraId="58B87387" w14:textId="77777777" w:rsidR="006B0D02" w:rsidRDefault="006B0D02" w:rsidP="006B0D02">
      <w:pPr>
        <w:pStyle w:val="ListParagraph"/>
        <w:numPr>
          <w:ilvl w:val="0"/>
          <w:numId w:val="101"/>
        </w:numPr>
        <w:spacing w:after="120" w:line="240" w:lineRule="auto"/>
        <w:contextualSpacing w:val="0"/>
      </w:pPr>
      <w:r>
        <w:t xml:space="preserve">Explain that fermentation is a chemical change/process by which bacteria ‘eat’ sugars and produce acids and gas as waste. We use this process in the food industry to create wine, beer, bread, yoghurt and many more foodstuffs. When making yoghurt, the bacteria added to milk consume the milk sugars, and through fermentation convert these sugars to lactic acid which causes the milk to thicken into a yoghurt. </w:t>
      </w:r>
    </w:p>
    <w:p w14:paraId="3734E6AC" w14:textId="77777777" w:rsidR="006B0D02" w:rsidRDefault="006B0D02" w:rsidP="006B0D02">
      <w:pPr>
        <w:pStyle w:val="ListParagraph"/>
        <w:numPr>
          <w:ilvl w:val="0"/>
          <w:numId w:val="101"/>
        </w:numPr>
        <w:spacing w:after="120" w:line="240" w:lineRule="auto"/>
        <w:contextualSpacing w:val="0"/>
      </w:pPr>
      <w:r>
        <w:t>Explain to the class that in this lesson they will be investigating other useful microbes.</w:t>
      </w:r>
    </w:p>
    <w:p w14:paraId="03822C28" w14:textId="77777777" w:rsidR="006B0D02" w:rsidRDefault="006B0D02" w:rsidP="006B0D02">
      <w:pPr>
        <w:pStyle w:val="ListParagraph"/>
        <w:ind w:left="360"/>
      </w:pPr>
    </w:p>
    <w:p w14:paraId="33E49B93" w14:textId="77777777" w:rsidR="006B0D02" w:rsidRPr="00854715" w:rsidRDefault="006B0D02" w:rsidP="006B0D02">
      <w:pPr>
        <w:pStyle w:val="Heading2"/>
      </w:pPr>
      <w:r w:rsidRPr="00854715">
        <w:t>Activity</w:t>
      </w:r>
    </w:p>
    <w:p w14:paraId="64313436" w14:textId="77777777" w:rsidR="006B0D02" w:rsidRPr="00ED178E" w:rsidRDefault="006B0D02" w:rsidP="006B0D02">
      <w:pPr>
        <w:pStyle w:val="Heading3"/>
        <w:spacing w:after="240"/>
      </w:pPr>
      <w:r>
        <w:t>Main</w:t>
      </w:r>
      <w:r w:rsidRPr="00854715">
        <w:t xml:space="preserve"> Activity: </w:t>
      </w:r>
      <w:r>
        <w:t>Microbes in industry, the story of insulin (non-lab activity)</w:t>
      </w:r>
    </w:p>
    <w:p w14:paraId="4EACE557" w14:textId="77777777" w:rsidR="006B0D02" w:rsidRDefault="006B0D02" w:rsidP="006B0D02">
      <w:pPr>
        <w:pStyle w:val="ListParagraph"/>
        <w:numPr>
          <w:ilvl w:val="0"/>
          <w:numId w:val="31"/>
        </w:numPr>
        <w:spacing w:after="240" w:line="240" w:lineRule="auto"/>
        <w:contextualSpacing w:val="0"/>
      </w:pPr>
      <w:r>
        <w:t xml:space="preserve">Explain to the class: Insulin is a hormone (protein) that is produced in the pancreas and released when we have consumed carbohydrate or sugar. We need some sugar in our blood to feed our cells with energy, but too much can be dangerous. Insulin is the hormone that communicates with our liver, telling it to convert excess sugar into glycogen which is stored in the liver and muscles. </w:t>
      </w:r>
    </w:p>
    <w:p w14:paraId="59E71FC2" w14:textId="77777777" w:rsidR="006B0D02" w:rsidRDefault="006B0D02" w:rsidP="006B0D02">
      <w:pPr>
        <w:pStyle w:val="ListParagraph"/>
        <w:numPr>
          <w:ilvl w:val="0"/>
          <w:numId w:val="31"/>
        </w:numPr>
        <w:spacing w:after="240" w:line="240" w:lineRule="auto"/>
        <w:contextualSpacing w:val="0"/>
      </w:pPr>
      <w:r>
        <w:t xml:space="preserve">People with type 1 diabetes do not produce enough insulin to regulate the levels of sugar in the blood; this can lead to </w:t>
      </w:r>
      <w:proofErr w:type="spellStart"/>
      <w:r>
        <w:t>hyperglycemia</w:t>
      </w:r>
      <w:proofErr w:type="spellEnd"/>
      <w:r>
        <w:t xml:space="preserve">. An insulin injection after a meal helps people with type 1 diabetes regulate their blood sugar. </w:t>
      </w:r>
    </w:p>
    <w:p w14:paraId="12BA3790" w14:textId="77777777" w:rsidR="006B0D02" w:rsidRDefault="006B0D02" w:rsidP="006B0D02">
      <w:pPr>
        <w:pStyle w:val="ListParagraph"/>
        <w:numPr>
          <w:ilvl w:val="0"/>
          <w:numId w:val="31"/>
        </w:numPr>
        <w:spacing w:after="240" w:line="240" w:lineRule="auto"/>
        <w:contextualSpacing w:val="0"/>
      </w:pPr>
      <w:r>
        <w:t xml:space="preserve">Ask the class: does anyone know where this insulin comes from? Today much of the insulin we use comes from genetically modified microbes. </w:t>
      </w:r>
    </w:p>
    <w:p w14:paraId="0CF239E0" w14:textId="77777777" w:rsidR="006B0D02" w:rsidRDefault="006B0D02" w:rsidP="006B0D02">
      <w:pPr>
        <w:pStyle w:val="ListParagraph"/>
        <w:numPr>
          <w:ilvl w:val="0"/>
          <w:numId w:val="31"/>
        </w:numPr>
        <w:spacing w:after="240" w:line="240" w:lineRule="auto"/>
        <w:contextualSpacing w:val="0"/>
      </w:pPr>
      <w:r>
        <w:t xml:space="preserve">Tell the students that they will now be conducting research into the production of insulin, encourage them to plan their research and include answers to the following questions. </w:t>
      </w:r>
    </w:p>
    <w:p w14:paraId="43A30072" w14:textId="77777777" w:rsidR="006B0D02" w:rsidRDefault="006B0D02" w:rsidP="006B0D02">
      <w:pPr>
        <w:pStyle w:val="ListParagraph"/>
        <w:numPr>
          <w:ilvl w:val="1"/>
          <w:numId w:val="31"/>
        </w:numPr>
        <w:spacing w:after="240" w:line="240" w:lineRule="auto"/>
        <w:contextualSpacing w:val="0"/>
      </w:pPr>
      <w:r>
        <w:t xml:space="preserve"> How was insulin historically made? </w:t>
      </w:r>
    </w:p>
    <w:p w14:paraId="5F54E67C" w14:textId="77777777" w:rsidR="006B0D02" w:rsidRDefault="006B0D02" w:rsidP="006B0D02">
      <w:pPr>
        <w:pStyle w:val="ListParagraph"/>
        <w:numPr>
          <w:ilvl w:val="1"/>
          <w:numId w:val="31"/>
        </w:numPr>
        <w:spacing w:after="240" w:line="240" w:lineRule="auto"/>
        <w:contextualSpacing w:val="0"/>
      </w:pPr>
      <w:r>
        <w:t xml:space="preserve">How is insulin made using microbes today? Why? </w:t>
      </w:r>
    </w:p>
    <w:p w14:paraId="571B116A" w14:textId="77777777" w:rsidR="006B0D02" w:rsidRDefault="006B0D02" w:rsidP="006B0D02">
      <w:pPr>
        <w:pStyle w:val="ListParagraph"/>
        <w:numPr>
          <w:ilvl w:val="1"/>
          <w:numId w:val="31"/>
        </w:numPr>
        <w:spacing w:after="240" w:line="240" w:lineRule="auto"/>
        <w:contextualSpacing w:val="0"/>
      </w:pPr>
      <w:r>
        <w:t xml:space="preserve">What microbes are involved? Why? </w:t>
      </w:r>
    </w:p>
    <w:p w14:paraId="4477FEB4" w14:textId="77777777" w:rsidR="006B0D02" w:rsidRDefault="006B0D02" w:rsidP="006B0D02">
      <w:pPr>
        <w:pStyle w:val="ListParagraph"/>
        <w:numPr>
          <w:ilvl w:val="1"/>
          <w:numId w:val="31"/>
        </w:numPr>
        <w:spacing w:after="240" w:line="240" w:lineRule="auto"/>
        <w:contextualSpacing w:val="0"/>
      </w:pPr>
      <w:r>
        <w:t xml:space="preserve">Are there any ethical considerations in this field of science? </w:t>
      </w:r>
    </w:p>
    <w:p w14:paraId="4A730825" w14:textId="77777777" w:rsidR="006B0D02" w:rsidRDefault="006B0D02" w:rsidP="006B0D02">
      <w:pPr>
        <w:pStyle w:val="ListParagraph"/>
        <w:numPr>
          <w:ilvl w:val="0"/>
          <w:numId w:val="31"/>
        </w:numPr>
        <w:spacing w:after="240" w:line="240" w:lineRule="auto"/>
        <w:contextualSpacing w:val="0"/>
      </w:pPr>
      <w:r>
        <w:t xml:space="preserve">They may choose to present their research as an essay or a presentation. </w:t>
      </w:r>
    </w:p>
    <w:p w14:paraId="3A0C5B98" w14:textId="77777777" w:rsidR="006B0D02" w:rsidRDefault="006B0D02" w:rsidP="006B0D02">
      <w:pPr>
        <w:pStyle w:val="ListParagraph"/>
        <w:spacing w:after="240"/>
      </w:pPr>
      <w:r>
        <w:t>Tip 1: Encourage students to explain/ interpret any data they present.</w:t>
      </w:r>
    </w:p>
    <w:p w14:paraId="07229C21" w14:textId="77777777" w:rsidR="006B0D02" w:rsidRDefault="006B0D02" w:rsidP="006B0D02">
      <w:pPr>
        <w:pStyle w:val="ListParagraph"/>
        <w:spacing w:after="240"/>
      </w:pPr>
      <w:r>
        <w:lastRenderedPageBreak/>
        <w:t>Tip 2: Encourage students to check their research plan with you or another teacher before they begin.</w:t>
      </w:r>
    </w:p>
    <w:p w14:paraId="55CC6385" w14:textId="77777777" w:rsidR="006B0D02" w:rsidRDefault="006B0D02" w:rsidP="006B0D02">
      <w:pPr>
        <w:pStyle w:val="Heading2"/>
      </w:pPr>
      <w:r w:rsidRPr="00760958">
        <w:t>Discussion</w:t>
      </w:r>
      <w:r w:rsidRPr="00760958">
        <w:tab/>
      </w:r>
    </w:p>
    <w:p w14:paraId="1D12D4BD" w14:textId="77777777" w:rsidR="006B0D02" w:rsidRDefault="006B0D02" w:rsidP="006B0D02">
      <w:pPr>
        <w:spacing w:before="240"/>
      </w:pPr>
      <w:r>
        <w:t>Start a discussion with students about the importance of maintaining your gut microbiome. This provides the opportunity for students to engage in discussions from a novel area of research.</w:t>
      </w:r>
    </w:p>
    <w:p w14:paraId="76780DF4" w14:textId="77777777" w:rsidR="006B0D02" w:rsidRDefault="006B0D02" w:rsidP="006B0D02">
      <w:pPr>
        <w:spacing w:before="240"/>
      </w:pPr>
      <w:r>
        <w:t>Explain to the class that living inside of your gut are 300 to 500 different kinds of bacteria. Paired with other tiny organisms like viruses and fungi, they make what’s known as the microbiota, or the microbiome. Multiple factors can influence the make-up of the human gut microbiota including diet - one of the main drivers in shaping the gut microbiota across the lifetime. Intestinal bacteria play a crucial role in maintaining the immune system and other regular body processes.</w:t>
      </w:r>
    </w:p>
    <w:p w14:paraId="76BC4BCA" w14:textId="77777777" w:rsidR="006B0D02" w:rsidRPr="00ED178E" w:rsidRDefault="006B0D02" w:rsidP="006B0D02">
      <w:pPr>
        <w:spacing w:before="240"/>
        <w:rPr>
          <w:b/>
          <w:bCs/>
        </w:rPr>
      </w:pPr>
      <w:r w:rsidRPr="00ED178E">
        <w:rPr>
          <w:b/>
          <w:bCs/>
        </w:rPr>
        <w:t>Main message: Gut microbiome can influence many aspects of human health, maintaining a healthy gut microbiome is key.</w:t>
      </w:r>
    </w:p>
    <w:p w14:paraId="30B471DB" w14:textId="77777777" w:rsidR="006B0D02" w:rsidRDefault="006B0D02" w:rsidP="006B0D02">
      <w:pPr>
        <w:spacing w:before="240"/>
      </w:pPr>
      <w:r>
        <w:t xml:space="preserve">Some key points to include: </w:t>
      </w:r>
    </w:p>
    <w:p w14:paraId="1580A093" w14:textId="77777777" w:rsidR="006B0D02" w:rsidRDefault="006B0D02" w:rsidP="006B0D02">
      <w:pPr>
        <w:pStyle w:val="ListParagraph"/>
        <w:numPr>
          <w:ilvl w:val="0"/>
          <w:numId w:val="30"/>
        </w:numPr>
        <w:spacing w:before="240" w:after="120" w:line="240" w:lineRule="auto"/>
        <w:contextualSpacing w:val="0"/>
      </w:pPr>
      <w:r>
        <w:t xml:space="preserve">The microbiota offers many benefits to the host, including strengthening gut integrity or shaping the intestinal epithelium, harvesting energy, protecting against </w:t>
      </w:r>
      <w:proofErr w:type="gramStart"/>
      <w:r>
        <w:t>pathogens</w:t>
      </w:r>
      <w:proofErr w:type="gramEnd"/>
      <w:r>
        <w:t xml:space="preserve"> and regulating host immunity. </w:t>
      </w:r>
    </w:p>
    <w:p w14:paraId="029CDBDB" w14:textId="77777777" w:rsidR="006B0D02" w:rsidRDefault="006B0D02" w:rsidP="006B0D02">
      <w:pPr>
        <w:pStyle w:val="ListParagraph"/>
        <w:numPr>
          <w:ilvl w:val="0"/>
          <w:numId w:val="30"/>
        </w:numPr>
        <w:spacing w:before="240" w:after="120" w:line="240" w:lineRule="auto"/>
        <w:contextualSpacing w:val="0"/>
      </w:pPr>
      <w:r>
        <w:t xml:space="preserve">Ongoing area of research: there has been some links to lower gut microbiome biodiversity in people with IBS, </w:t>
      </w:r>
      <w:proofErr w:type="gramStart"/>
      <w:r>
        <w:t>eczema</w:t>
      </w:r>
      <w:proofErr w:type="gramEnd"/>
      <w:r>
        <w:t xml:space="preserve"> and diabetes. </w:t>
      </w:r>
    </w:p>
    <w:p w14:paraId="56AB19BA" w14:textId="77777777" w:rsidR="006B0D02" w:rsidRPr="00ED178E" w:rsidRDefault="006B0D02" w:rsidP="006B0D02">
      <w:pPr>
        <w:pStyle w:val="ListParagraph"/>
        <w:numPr>
          <w:ilvl w:val="0"/>
          <w:numId w:val="30"/>
        </w:numPr>
        <w:spacing w:before="240" w:after="120" w:line="240" w:lineRule="auto"/>
        <w:contextualSpacing w:val="0"/>
      </w:pPr>
      <w:r>
        <w:t>Gut microbiome has been linked to influencing mood.</w:t>
      </w:r>
    </w:p>
    <w:p w14:paraId="7D06E51D" w14:textId="77777777" w:rsidR="006B0D02" w:rsidRPr="00ED178E" w:rsidRDefault="006B0D02" w:rsidP="006B0D02">
      <w:pPr>
        <w:pStyle w:val="ListParagraph"/>
        <w:spacing w:after="240"/>
      </w:pPr>
    </w:p>
    <w:p w14:paraId="0C9073A3" w14:textId="77777777" w:rsidR="006B0D02" w:rsidRPr="00EB74E7" w:rsidRDefault="006B0D02" w:rsidP="006B0D02">
      <w:pPr>
        <w:pStyle w:val="Heading2"/>
      </w:pPr>
      <w:r w:rsidRPr="00EB74E7">
        <w:t xml:space="preserve">Extension Activities </w:t>
      </w:r>
    </w:p>
    <w:p w14:paraId="1CB0EF7C" w14:textId="77777777" w:rsidR="006B0D02" w:rsidRDefault="006B0D02" w:rsidP="006B0D02">
      <w:pPr>
        <w:pStyle w:val="Heading3"/>
        <w:spacing w:after="240"/>
      </w:pPr>
      <w:r>
        <w:t>Useful Microbes and their properties</w:t>
      </w:r>
    </w:p>
    <w:p w14:paraId="4AE03586" w14:textId="77777777" w:rsidR="006B0D02" w:rsidRPr="00ED178E" w:rsidRDefault="006B0D02" w:rsidP="006B0D02">
      <w:r>
        <w:t>This activity can be conducted in small groups or as an individual task. Making use of classroom devices with internet access and/or textbooks, ask students to research the useful microbes in SW1 and fill in the gaps (see TS1 for answers). There is an empty row for students to select their own useful microbe to research. Once completed, this table can serve as a great way to consolidate information</w:t>
      </w:r>
    </w:p>
    <w:p w14:paraId="1672287A" w14:textId="77777777" w:rsidR="006B0D02" w:rsidRDefault="006B0D02" w:rsidP="006B0D02">
      <w:pPr>
        <w:pStyle w:val="Heading3"/>
        <w:spacing w:after="240"/>
      </w:pPr>
      <w:r w:rsidRPr="00ED178E">
        <w:t>Optional Extension Activity for Upper KS4: Useful Microbes Presentation</w:t>
      </w:r>
      <w:r>
        <w:t xml:space="preserve"> </w:t>
      </w:r>
    </w:p>
    <w:p w14:paraId="34879F25" w14:textId="77777777" w:rsidR="006B0D02" w:rsidRDefault="006B0D02" w:rsidP="006B0D02">
      <w:pPr>
        <w:spacing w:after="240"/>
      </w:pPr>
      <w:r>
        <w:t>Using the above research criteria, ask students to research and present other useful microbes, for example the fungus Fusarium, which produces mycoprotein, a protein-rich food suitable for vegetarians. This activity can be carried out in groups or individually.</w:t>
      </w:r>
    </w:p>
    <w:p w14:paraId="51F12B94" w14:textId="77777777" w:rsidR="006B0D02" w:rsidRDefault="006B0D02" w:rsidP="006B0D02">
      <w:pPr>
        <w:spacing w:after="240"/>
      </w:pPr>
    </w:p>
    <w:p w14:paraId="2C219E24" w14:textId="77777777" w:rsidR="006B0D02" w:rsidRPr="00EB74E7" w:rsidRDefault="006B0D02" w:rsidP="006B0D02">
      <w:pPr>
        <w:pStyle w:val="Heading2"/>
        <w:rPr>
          <w:rFonts w:cs="Arial"/>
        </w:rPr>
      </w:pPr>
      <w:r w:rsidRPr="00EB74E7">
        <w:t>Learning Consolidation</w:t>
      </w:r>
    </w:p>
    <w:p w14:paraId="20BC8899" w14:textId="77777777" w:rsidR="006B0D02" w:rsidRDefault="006B0D02" w:rsidP="006B0D02">
      <w:r>
        <w:t xml:space="preserve">Check for understanding by asking students if the following statements are true or false. </w:t>
      </w:r>
    </w:p>
    <w:p w14:paraId="7BD10DED" w14:textId="77777777" w:rsidR="006B0D02" w:rsidRPr="009E1A4B" w:rsidRDefault="006B0D02" w:rsidP="006B0D02">
      <w:pPr>
        <w:pStyle w:val="ListParagraph"/>
        <w:numPr>
          <w:ilvl w:val="0"/>
          <w:numId w:val="32"/>
        </w:numPr>
        <w:spacing w:after="0"/>
        <w:contextualSpacing w:val="0"/>
        <w:rPr>
          <w:b/>
          <w:bCs/>
        </w:rPr>
      </w:pPr>
      <w:r w:rsidRPr="009E1A4B">
        <w:rPr>
          <w:b/>
          <w:bCs/>
        </w:rPr>
        <w:t xml:space="preserve">Many microbes are useful, they can help us make food such as bread and yoghurt and can be used in industry due to the proteins or enzymes they produce. </w:t>
      </w:r>
    </w:p>
    <w:p w14:paraId="1E102DB8" w14:textId="77777777" w:rsidR="006B0D02" w:rsidRDefault="006B0D02" w:rsidP="006B0D02">
      <w:pPr>
        <w:pStyle w:val="ListParagraph"/>
      </w:pPr>
      <w:r w:rsidRPr="009E1A4B">
        <w:rPr>
          <w:b/>
          <w:bCs/>
        </w:rPr>
        <w:lastRenderedPageBreak/>
        <w:t>Answer</w:t>
      </w:r>
      <w:r>
        <w:t>: True</w:t>
      </w:r>
    </w:p>
    <w:p w14:paraId="6DB69F9E" w14:textId="77777777" w:rsidR="006B0D02" w:rsidRPr="009E1A4B" w:rsidRDefault="006B0D02" w:rsidP="006B0D02">
      <w:pPr>
        <w:pStyle w:val="ListParagraph"/>
        <w:numPr>
          <w:ilvl w:val="0"/>
          <w:numId w:val="32"/>
        </w:numPr>
        <w:spacing w:after="0"/>
        <w:contextualSpacing w:val="0"/>
        <w:rPr>
          <w:b/>
          <w:bCs/>
        </w:rPr>
      </w:pPr>
      <w:r>
        <w:t xml:space="preserve"> </w:t>
      </w:r>
      <w:r w:rsidRPr="009E1A4B">
        <w:rPr>
          <w:b/>
          <w:bCs/>
        </w:rPr>
        <w:t xml:space="preserve">Fermentation happens when bacteria break down the simple sugars into carbon dioxide. </w:t>
      </w:r>
    </w:p>
    <w:p w14:paraId="12165DF2" w14:textId="77777777" w:rsidR="006B0D02" w:rsidRDefault="006B0D02" w:rsidP="006B0D02">
      <w:pPr>
        <w:pStyle w:val="ListParagraph"/>
      </w:pPr>
      <w:r w:rsidRPr="009E1A4B">
        <w:rPr>
          <w:b/>
          <w:bCs/>
        </w:rPr>
        <w:t>Answer</w:t>
      </w:r>
      <w:r>
        <w:t xml:space="preserve">: False. Fermentation happens when bacteria break down the complex sugars into simple compounds like carbon dioxide, and lactic acid and alcohol. </w:t>
      </w:r>
    </w:p>
    <w:p w14:paraId="7F1ED5F7" w14:textId="77777777" w:rsidR="006B0D02" w:rsidRPr="009E1A4B" w:rsidRDefault="006B0D02" w:rsidP="006B0D02">
      <w:pPr>
        <w:pStyle w:val="ListParagraph"/>
        <w:numPr>
          <w:ilvl w:val="0"/>
          <w:numId w:val="32"/>
        </w:numPr>
        <w:spacing w:after="0"/>
        <w:contextualSpacing w:val="0"/>
        <w:rPr>
          <w:b/>
          <w:bCs/>
        </w:rPr>
      </w:pPr>
      <w:r w:rsidRPr="009E1A4B">
        <w:rPr>
          <w:b/>
          <w:bCs/>
        </w:rPr>
        <w:t xml:space="preserve">Yoghurt contains bacteria including </w:t>
      </w:r>
      <w:r w:rsidRPr="009E1A4B">
        <w:rPr>
          <w:b/>
          <w:bCs/>
          <w:i/>
          <w:iCs/>
        </w:rPr>
        <w:t>Lactobacilli</w:t>
      </w:r>
      <w:r w:rsidRPr="009E1A4B">
        <w:rPr>
          <w:b/>
          <w:bCs/>
        </w:rPr>
        <w:t xml:space="preserve"> and </w:t>
      </w:r>
      <w:r w:rsidRPr="009E1A4B">
        <w:rPr>
          <w:b/>
          <w:bCs/>
          <w:i/>
          <w:iCs/>
        </w:rPr>
        <w:t>Streptococcus</w:t>
      </w:r>
      <w:r w:rsidRPr="009E1A4B">
        <w:rPr>
          <w:b/>
          <w:bCs/>
        </w:rPr>
        <w:t xml:space="preserve">, meaning eating yoghurt is good for your gut health. </w:t>
      </w:r>
    </w:p>
    <w:p w14:paraId="5D0368C1" w14:textId="77777777" w:rsidR="006B0D02" w:rsidRDefault="006B0D02" w:rsidP="006B0D02">
      <w:pPr>
        <w:pStyle w:val="ListParagraph"/>
      </w:pPr>
      <w:r w:rsidRPr="009E1A4B">
        <w:rPr>
          <w:b/>
          <w:bCs/>
        </w:rPr>
        <w:t>Answer</w:t>
      </w:r>
      <w:r>
        <w:t>: True</w:t>
      </w:r>
      <w:r>
        <w:br w:type="page"/>
      </w:r>
    </w:p>
    <w:p w14:paraId="66D6900C" w14:textId="77777777" w:rsidR="006B0D02" w:rsidRDefault="006B0D02" w:rsidP="006B0D02">
      <w:pPr>
        <w:pStyle w:val="ListParagraph"/>
      </w:pPr>
      <w:r>
        <w:rPr>
          <w:noProof/>
        </w:rPr>
        <w:lastRenderedPageBreak/>
        <mc:AlternateContent>
          <mc:Choice Requires="wps">
            <w:drawing>
              <wp:inline distT="0" distB="0" distL="0" distR="0" wp14:anchorId="52AB0A3E" wp14:editId="06B4CBC3">
                <wp:extent cx="4068445" cy="285750"/>
                <wp:effectExtent l="0" t="0" r="0" b="0"/>
                <wp:docPr id="2073" name="TextBox 18" descr="TS1 - Useful Microbes and their properties Teacher Sheet"/>
                <wp:cNvGraphicFramePr/>
                <a:graphic xmlns:a="http://schemas.openxmlformats.org/drawingml/2006/main">
                  <a:graphicData uri="http://schemas.microsoft.com/office/word/2010/wordprocessingShape">
                    <wps:wsp>
                      <wps:cNvSpPr txBox="1"/>
                      <wps:spPr>
                        <a:xfrm>
                          <a:off x="0" y="0"/>
                          <a:ext cx="4068445" cy="285750"/>
                        </a:xfrm>
                        <a:prstGeom prst="rect">
                          <a:avLst/>
                        </a:prstGeom>
                        <a:noFill/>
                      </wps:spPr>
                      <wps:txbx>
                        <w:txbxContent>
                          <w:p w14:paraId="01986A82" w14:textId="77777777" w:rsidR="006B0D02" w:rsidRPr="00980E07" w:rsidRDefault="006B0D02" w:rsidP="006B0D02">
                            <w:pPr>
                              <w:pStyle w:val="Heading2"/>
                              <w:spacing w:before="0" w:after="0"/>
                              <w:rPr>
                                <w:sz w:val="24"/>
                                <w:szCs w:val="14"/>
                              </w:rPr>
                            </w:pPr>
                            <w:r w:rsidRPr="00980E07">
                              <w:rPr>
                                <w:sz w:val="24"/>
                                <w:szCs w:val="14"/>
                              </w:rPr>
                              <w:t>TS1 - Useful Microbes and their properties Teacher Sheet</w:t>
                            </w:r>
                          </w:p>
                        </w:txbxContent>
                      </wps:txbx>
                      <wps:bodyPr wrap="none" rtlCol="0">
                        <a:noAutofit/>
                      </wps:bodyPr>
                    </wps:wsp>
                  </a:graphicData>
                </a:graphic>
              </wp:inline>
            </w:drawing>
          </mc:Choice>
          <mc:Fallback>
            <w:pict>
              <v:shapetype w14:anchorId="52AB0A3E" id="_x0000_t202" coordsize="21600,21600" o:spt="202" path="m,l,21600r21600,l21600,xe">
                <v:stroke joinstyle="miter"/>
                <v:path gradientshapeok="t" o:connecttype="rect"/>
              </v:shapetype>
              <v:shape id="TextBox 18" o:spid="_x0000_s1027" type="#_x0000_t202" alt="TS1 - Useful Microbes and their properties Teacher Sheet" style="width:320.35pt;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" filled="f" stroked="f">
                <v:textbox>
                  <w:txbxContent>
                    <w:p w14:paraId="01986A82" w14:textId="77777777" w:rsidR="006B0D02" w:rsidRPr="00980E07" w:rsidRDefault="006B0D02" w:rsidP="006B0D02">
                      <w:pPr>
                        <w:pStyle w:val="Heading2"/>
                        <w:spacing w:before="0" w:after="0"/>
                        <w:rPr>
                          <w:sz w:val="24"/>
                          <w:szCs w:val="14"/>
                        </w:rPr>
                      </w:pPr>
                      <w:r w:rsidRPr="00980E07">
                        <w:rPr>
                          <w:sz w:val="24"/>
                          <w:szCs w:val="14"/>
                        </w:rPr>
                        <w:t>TS1 - Useful Microbes and their properties Teacher Sheet</w:t>
                      </w:r>
                    </w:p>
                  </w:txbxContent>
                </v:textbox>
                <w10:anchorlock/>
              </v:shape>
            </w:pict>
          </mc:Fallback>
        </mc:AlternateContent>
      </w:r>
    </w:p>
    <w:p w14:paraId="506117B1" w14:textId="77777777" w:rsidR="006B0D02" w:rsidRDefault="006B0D02" w:rsidP="006B0D02">
      <w:pPr>
        <w:pStyle w:val="Heading2"/>
        <w:ind w:firstLine="720"/>
      </w:pPr>
      <w:r>
        <w:rPr>
          <w:noProof/>
        </w:rPr>
        <mc:AlternateContent>
          <mc:Choice Requires="wpg">
            <w:drawing>
              <wp:anchor distT="0" distB="0" distL="114300" distR="114300" simplePos="0" relativeHeight="251660288" behindDoc="0" locked="0" layoutInCell="1" allowOverlap="1" wp14:anchorId="60F9A625" wp14:editId="6467BD05">
                <wp:simplePos x="0" y="0"/>
                <wp:positionH relativeFrom="column">
                  <wp:posOffset>304800</wp:posOffset>
                </wp:positionH>
                <wp:positionV relativeFrom="paragraph">
                  <wp:posOffset>236855</wp:posOffset>
                </wp:positionV>
                <wp:extent cx="6221897" cy="8610600"/>
                <wp:effectExtent l="38100" t="19050" r="26670" b="38100"/>
                <wp:wrapNone/>
                <wp:docPr id="973" name="Group 9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1897" cy="8610600"/>
                          <a:chOff x="0" y="85064"/>
                          <a:chExt cx="6221897" cy="9122539"/>
                        </a:xfrm>
                      </wpg:grpSpPr>
                      <wps:wsp>
                        <wps:cNvPr id="2070" name="Rectangle: Rounded Corners 2070">
                          <a:extLst>
                            <a:ext uri="{C183D7F6-B498-43B3-948B-1728B52AA6E4}">
                              <adec:decorative xmlns:adec="http://schemas.microsoft.com/office/drawing/2017/decorative" val="1"/>
                            </a:ext>
                          </a:extLst>
                        </wps:cNvPr>
                        <wps:cNvSpPr/>
                        <wps:spPr>
                          <a:xfrm>
                            <a:off x="0" y="359297"/>
                            <a:ext cx="6079905"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1" name="Oval 2071">
                          <a:extLst>
                            <a:ext uri="{C183D7F6-B498-43B3-948B-1728B52AA6E4}">
                              <adec:decorative xmlns:adec="http://schemas.microsoft.com/office/drawing/2017/decorative" val="1"/>
                            </a:ext>
                          </a:extLst>
                        </wps:cNvPr>
                        <wps:cNvSpPr/>
                        <wps:spPr>
                          <a:xfrm>
                            <a:off x="5658736" y="85064"/>
                            <a:ext cx="563161"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207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692849" y="108544"/>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862ABB" id="Group 973" o:spid="_x0000_s1026" alt="&quot;&quot;" style="position:absolute;margin-left:24pt;margin-top:18.65pt;width:489.9pt;height:678pt;z-index:251660288;mso-width-relative:margin;mso-height-relative:margin" coordorigin=",850" coordsize="62218,9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">
                <v:roundrect id="Rectangle: Rounded Corners 2070" o:spid="_x0000_s1027" alt="&quot;&quot;" style="position:absolute;top:3592;width:60799;height:8848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" filled="f" strokecolor="#732281" strokeweight="6pt">
                  <v:stroke joinstyle="bevel" endcap="square"/>
                </v:roundrect>
                <v:oval id="Oval 2071" o:spid="_x0000_s1028" alt="&quot;&quot;" style="position:absolute;left:56587;top:850;width:5631;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2" o:spid="_x0000_s1029" type="#_x0000_t75" alt="&quot;&quot;" style="position:absolute;left:56928;top:10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">
                  <v:imagedata r:id="rId11" o:title=""/>
                </v:shape>
              </v:group>
            </w:pict>
          </mc:Fallback>
        </mc:AlternateContent>
      </w:r>
      <w:r>
        <w:t>Useful Microbes and their properties answer sheet</w:t>
      </w:r>
    </w:p>
    <w:p w14:paraId="37D6BA64" w14:textId="77777777" w:rsidR="006B0D02" w:rsidRPr="00185144" w:rsidRDefault="006B0D02" w:rsidP="006B0D02"/>
    <w:tbl>
      <w:tblPr>
        <w:tblStyle w:val="TableGrid"/>
        <w:tblW w:w="0" w:type="auto"/>
        <w:tblInd w:w="720" w:type="dxa"/>
        <w:tblLook w:val="04A0" w:firstRow="1" w:lastRow="0" w:firstColumn="1" w:lastColumn="0" w:noHBand="0" w:noVBand="1"/>
      </w:tblPr>
      <w:tblGrid>
        <w:gridCol w:w="3020"/>
        <w:gridCol w:w="1925"/>
        <w:gridCol w:w="4116"/>
      </w:tblGrid>
      <w:tr w:rsidR="006B0D02" w14:paraId="30262966" w14:textId="77777777" w:rsidTr="008253D8">
        <w:trPr>
          <w:trHeight w:val="931"/>
        </w:trPr>
        <w:tc>
          <w:tcPr>
            <w:tcW w:w="3020" w:type="dxa"/>
            <w:shd w:val="clear" w:color="auto" w:fill="auto"/>
          </w:tcPr>
          <w:p w14:paraId="43B9670B"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Useful Microbe Name</w:t>
            </w:r>
          </w:p>
        </w:tc>
        <w:tc>
          <w:tcPr>
            <w:tcW w:w="1925" w:type="dxa"/>
            <w:shd w:val="clear" w:color="auto" w:fill="auto"/>
          </w:tcPr>
          <w:p w14:paraId="3AB2ED3C" w14:textId="77777777" w:rsidR="006B0D02" w:rsidRPr="00A813D0" w:rsidRDefault="006B0D02" w:rsidP="008253D8">
            <w:pPr>
              <w:pStyle w:val="ListParagraph"/>
              <w:ind w:left="0"/>
              <w:rPr>
                <w:b/>
                <w:bCs/>
                <w:color w:val="7030A0"/>
                <w:sz w:val="32"/>
                <w:szCs w:val="32"/>
              </w:rPr>
            </w:pPr>
            <w:r w:rsidRPr="00A813D0">
              <w:rPr>
                <w:b/>
                <w:bCs/>
                <w:color w:val="7030A0"/>
                <w:sz w:val="32"/>
                <w:szCs w:val="32"/>
              </w:rPr>
              <w:t>Type of Microbe</w:t>
            </w:r>
          </w:p>
        </w:tc>
        <w:tc>
          <w:tcPr>
            <w:tcW w:w="4116" w:type="dxa"/>
            <w:shd w:val="clear" w:color="auto" w:fill="auto"/>
          </w:tcPr>
          <w:p w14:paraId="7D43E146"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w:t>
            </w:r>
          </w:p>
        </w:tc>
      </w:tr>
      <w:tr w:rsidR="006B0D02" w14:paraId="7AABEFDE" w14:textId="77777777" w:rsidTr="008253D8">
        <w:trPr>
          <w:trHeight w:val="989"/>
        </w:trPr>
        <w:tc>
          <w:tcPr>
            <w:tcW w:w="3020" w:type="dxa"/>
          </w:tcPr>
          <w:p w14:paraId="430F0858" w14:textId="77777777" w:rsidR="006B0D02" w:rsidRDefault="006B0D02" w:rsidP="008253D8">
            <w:r w:rsidRPr="007607DF">
              <w:rPr>
                <w:i/>
                <w:iCs/>
              </w:rPr>
              <w:t>Lactobacillus</w:t>
            </w:r>
          </w:p>
        </w:tc>
        <w:tc>
          <w:tcPr>
            <w:tcW w:w="1925" w:type="dxa"/>
          </w:tcPr>
          <w:p w14:paraId="32BFED17" w14:textId="77777777" w:rsidR="006B0D02" w:rsidRDefault="006B0D02" w:rsidP="008253D8">
            <w:pPr>
              <w:pStyle w:val="ListParagraph"/>
              <w:ind w:left="0"/>
            </w:pPr>
            <w:r>
              <w:t>Bacteria</w:t>
            </w:r>
          </w:p>
        </w:tc>
        <w:tc>
          <w:tcPr>
            <w:tcW w:w="4116" w:type="dxa"/>
          </w:tcPr>
          <w:p w14:paraId="07F74C06" w14:textId="77777777" w:rsidR="006B0D02" w:rsidRPr="007607DF" w:rsidRDefault="006B0D02" w:rsidP="008253D8">
            <w:r w:rsidRPr="007607DF">
              <w:t xml:space="preserve">Produce cheese, yogurt, </w:t>
            </w:r>
            <w:proofErr w:type="gramStart"/>
            <w:r w:rsidRPr="007607DF">
              <w:t>kefir</w:t>
            </w:r>
            <w:proofErr w:type="gramEnd"/>
            <w:r w:rsidRPr="007607DF">
              <w:t xml:space="preserve"> and kimchi</w:t>
            </w:r>
          </w:p>
          <w:p w14:paraId="352C2C4A" w14:textId="77777777" w:rsidR="006B0D02" w:rsidRDefault="006B0D02" w:rsidP="008253D8">
            <w:pPr>
              <w:pStyle w:val="ListParagraph"/>
              <w:ind w:left="0" w:firstLine="720"/>
            </w:pPr>
          </w:p>
        </w:tc>
      </w:tr>
      <w:tr w:rsidR="006B0D02" w14:paraId="6FE2F258" w14:textId="77777777" w:rsidTr="008253D8">
        <w:trPr>
          <w:trHeight w:val="931"/>
        </w:trPr>
        <w:tc>
          <w:tcPr>
            <w:tcW w:w="3020" w:type="dxa"/>
          </w:tcPr>
          <w:p w14:paraId="311E0173" w14:textId="77777777" w:rsidR="006B0D02" w:rsidRDefault="006B0D02" w:rsidP="008253D8">
            <w:pPr>
              <w:pStyle w:val="ListParagraph"/>
              <w:ind w:left="0"/>
            </w:pPr>
            <w:r w:rsidRPr="007607DF">
              <w:rPr>
                <w:i/>
                <w:iCs/>
              </w:rPr>
              <w:t>Saccharomyces</w:t>
            </w:r>
          </w:p>
        </w:tc>
        <w:tc>
          <w:tcPr>
            <w:tcW w:w="1925" w:type="dxa"/>
          </w:tcPr>
          <w:p w14:paraId="672A5E89" w14:textId="77777777" w:rsidR="006B0D02" w:rsidRDefault="006B0D02" w:rsidP="008253D8">
            <w:pPr>
              <w:pStyle w:val="ListParagraph"/>
              <w:ind w:left="0"/>
            </w:pPr>
            <w:r>
              <w:t>Fungi</w:t>
            </w:r>
          </w:p>
        </w:tc>
        <w:tc>
          <w:tcPr>
            <w:tcW w:w="4116" w:type="dxa"/>
          </w:tcPr>
          <w:p w14:paraId="5F798BBA" w14:textId="77777777" w:rsidR="006B0D02" w:rsidRPr="007607DF" w:rsidRDefault="006B0D02" w:rsidP="008253D8">
            <w:r w:rsidRPr="007607DF">
              <w:t xml:space="preserve">Make bread, beer, </w:t>
            </w:r>
            <w:proofErr w:type="gramStart"/>
            <w:r w:rsidRPr="007607DF">
              <w:t>cider</w:t>
            </w:r>
            <w:proofErr w:type="gramEnd"/>
            <w:r w:rsidRPr="007607DF">
              <w:t xml:space="preserve"> and wine</w:t>
            </w:r>
          </w:p>
          <w:p w14:paraId="54F2563B" w14:textId="77777777" w:rsidR="006B0D02" w:rsidRDefault="006B0D02" w:rsidP="008253D8">
            <w:pPr>
              <w:pStyle w:val="ListParagraph"/>
              <w:ind w:left="0"/>
            </w:pPr>
          </w:p>
        </w:tc>
      </w:tr>
      <w:tr w:rsidR="006B0D02" w14:paraId="530333FC" w14:textId="77777777" w:rsidTr="008253D8">
        <w:trPr>
          <w:trHeight w:val="931"/>
        </w:trPr>
        <w:tc>
          <w:tcPr>
            <w:tcW w:w="3020" w:type="dxa"/>
          </w:tcPr>
          <w:p w14:paraId="7077FCCC" w14:textId="77777777" w:rsidR="006B0D02" w:rsidRPr="007607DF" w:rsidRDefault="006B0D02" w:rsidP="008253D8">
            <w:r w:rsidRPr="007607DF">
              <w:t>Acetic Acid Bacteria (AAB)</w:t>
            </w:r>
          </w:p>
          <w:p w14:paraId="462A0E6D" w14:textId="77777777" w:rsidR="006B0D02" w:rsidRDefault="006B0D02" w:rsidP="008253D8">
            <w:pPr>
              <w:pStyle w:val="ListParagraph"/>
              <w:ind w:left="0"/>
            </w:pPr>
          </w:p>
        </w:tc>
        <w:tc>
          <w:tcPr>
            <w:tcW w:w="1925" w:type="dxa"/>
          </w:tcPr>
          <w:p w14:paraId="5678503A" w14:textId="77777777" w:rsidR="006B0D02" w:rsidRDefault="006B0D02" w:rsidP="008253D8">
            <w:pPr>
              <w:pStyle w:val="ListParagraph"/>
              <w:ind w:left="0"/>
            </w:pPr>
            <w:r>
              <w:t>Bacteria</w:t>
            </w:r>
          </w:p>
        </w:tc>
        <w:tc>
          <w:tcPr>
            <w:tcW w:w="4116" w:type="dxa"/>
          </w:tcPr>
          <w:p w14:paraId="60AA98BC" w14:textId="77777777" w:rsidR="006B0D02" w:rsidRPr="007607DF" w:rsidRDefault="006B0D02" w:rsidP="008253D8">
            <w:r w:rsidRPr="007607DF">
              <w:t>Traditional manufacturing of vinegar</w:t>
            </w:r>
          </w:p>
          <w:p w14:paraId="0BB25212" w14:textId="77777777" w:rsidR="006B0D02" w:rsidRDefault="006B0D02" w:rsidP="008253D8">
            <w:pPr>
              <w:pStyle w:val="ListParagraph"/>
              <w:ind w:left="0"/>
            </w:pPr>
          </w:p>
        </w:tc>
      </w:tr>
      <w:tr w:rsidR="006B0D02" w14:paraId="700CB485" w14:textId="77777777" w:rsidTr="008253D8">
        <w:trPr>
          <w:trHeight w:val="989"/>
        </w:trPr>
        <w:tc>
          <w:tcPr>
            <w:tcW w:w="3020" w:type="dxa"/>
          </w:tcPr>
          <w:p w14:paraId="3CEE3445" w14:textId="77777777" w:rsidR="006B0D02" w:rsidRDefault="006B0D02" w:rsidP="008253D8">
            <w:r w:rsidRPr="007607DF">
              <w:rPr>
                <w:i/>
                <w:iCs/>
              </w:rPr>
              <w:t>Bacillus thuringiensis</w:t>
            </w:r>
            <w:r w:rsidRPr="007607DF">
              <w:t xml:space="preserve"> (</w:t>
            </w:r>
            <w:proofErr w:type="spellStart"/>
            <w:r w:rsidRPr="007607DF">
              <w:t>Bt</w:t>
            </w:r>
            <w:proofErr w:type="spellEnd"/>
            <w:r w:rsidRPr="007607DF">
              <w:t>)</w:t>
            </w:r>
          </w:p>
        </w:tc>
        <w:tc>
          <w:tcPr>
            <w:tcW w:w="1925" w:type="dxa"/>
          </w:tcPr>
          <w:p w14:paraId="19582039" w14:textId="77777777" w:rsidR="006B0D02" w:rsidRDefault="006B0D02" w:rsidP="008253D8">
            <w:pPr>
              <w:pStyle w:val="ListParagraph"/>
              <w:ind w:left="0"/>
            </w:pPr>
            <w:r>
              <w:t>Bacteria</w:t>
            </w:r>
          </w:p>
        </w:tc>
        <w:tc>
          <w:tcPr>
            <w:tcW w:w="4116" w:type="dxa"/>
          </w:tcPr>
          <w:p w14:paraId="64D8E66C" w14:textId="77777777" w:rsidR="006B0D02" w:rsidRDefault="006B0D02" w:rsidP="008253D8">
            <w:r w:rsidRPr="007607DF">
              <w:t>Organic pesticide</w:t>
            </w:r>
          </w:p>
        </w:tc>
      </w:tr>
      <w:tr w:rsidR="006B0D02" w14:paraId="7A755443" w14:textId="77777777" w:rsidTr="008253D8">
        <w:trPr>
          <w:trHeight w:val="989"/>
        </w:trPr>
        <w:tc>
          <w:tcPr>
            <w:tcW w:w="3020" w:type="dxa"/>
          </w:tcPr>
          <w:p w14:paraId="327632C0" w14:textId="77777777" w:rsidR="006B0D02" w:rsidRDefault="006B0D02" w:rsidP="008253D8">
            <w:pPr>
              <w:pStyle w:val="ListParagraph"/>
              <w:ind w:left="0"/>
            </w:pPr>
            <w:r w:rsidRPr="007607DF">
              <w:rPr>
                <w:i/>
                <w:iCs/>
              </w:rPr>
              <w:t>Cyanobacteria</w:t>
            </w:r>
          </w:p>
        </w:tc>
        <w:tc>
          <w:tcPr>
            <w:tcW w:w="1925" w:type="dxa"/>
          </w:tcPr>
          <w:p w14:paraId="7B85C0E5" w14:textId="77777777" w:rsidR="006B0D02" w:rsidRDefault="006B0D02" w:rsidP="008253D8">
            <w:pPr>
              <w:pStyle w:val="ListParagraph"/>
              <w:ind w:left="0"/>
            </w:pPr>
            <w:r>
              <w:t>Bacteria</w:t>
            </w:r>
          </w:p>
        </w:tc>
        <w:tc>
          <w:tcPr>
            <w:tcW w:w="4116" w:type="dxa"/>
          </w:tcPr>
          <w:p w14:paraId="55460687" w14:textId="77777777" w:rsidR="006B0D02" w:rsidRDefault="006B0D02" w:rsidP="008253D8">
            <w:r w:rsidRPr="007607DF">
              <w:t>Grown in open ponds or photobioreactors and fed</w:t>
            </w:r>
            <w:r>
              <w:t xml:space="preserve"> </w:t>
            </w:r>
            <w:r w:rsidRPr="007607DF">
              <w:t>CO2 and other nutrients to support photosynthesis. The cell</w:t>
            </w:r>
            <w:r>
              <w:t xml:space="preserve"> </w:t>
            </w:r>
            <w:r w:rsidRPr="007607DF">
              <w:t>components can be extracted to make biodiesel or bioethanol (from carbohydrates, with the help of Sac</w:t>
            </w:r>
            <w:r w:rsidRPr="007607DF">
              <w:rPr>
                <w:i/>
                <w:iCs/>
              </w:rPr>
              <w:t>charomyces</w:t>
            </w:r>
            <w:r>
              <w:rPr>
                <w:i/>
                <w:iCs/>
              </w:rPr>
              <w:t>.</w:t>
            </w:r>
          </w:p>
        </w:tc>
      </w:tr>
    </w:tbl>
    <w:p w14:paraId="022E8BC6" w14:textId="77777777" w:rsidR="006B0D02" w:rsidRDefault="006B0D02" w:rsidP="006B0D02">
      <w:r>
        <w:br w:type="page"/>
      </w:r>
    </w:p>
    <w:p w14:paraId="4EB4E11A" w14:textId="77777777" w:rsidR="006B0D02" w:rsidRDefault="006B0D02" w:rsidP="006B0D02">
      <w:pPr>
        <w:pStyle w:val="ListParagraph"/>
      </w:pPr>
      <w:r>
        <w:rPr>
          <w:noProof/>
        </w:rPr>
        <w:lastRenderedPageBreak/>
        <mc:AlternateContent>
          <mc:Choice Requires="wps">
            <w:drawing>
              <wp:anchor distT="0" distB="0" distL="114300" distR="114300" simplePos="0" relativeHeight="251663360" behindDoc="0" locked="0" layoutInCell="1" allowOverlap="1" wp14:anchorId="7ACB5203" wp14:editId="65163E30">
                <wp:simplePos x="0" y="0"/>
                <wp:positionH relativeFrom="column">
                  <wp:posOffset>5876290</wp:posOffset>
                </wp:positionH>
                <wp:positionV relativeFrom="paragraph">
                  <wp:posOffset>309880</wp:posOffset>
                </wp:positionV>
                <wp:extent cx="562610" cy="562610"/>
                <wp:effectExtent l="19050" t="19050" r="27940" b="27940"/>
                <wp:wrapNone/>
                <wp:docPr id="2064" name="Oval 2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F7EF122" id="Oval 2064" o:spid="_x0000_s1026" alt="&quot;&quot;" style="position:absolute;margin-left:462.7pt;margin-top:24.4pt;width:44.3pt;height:4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" fillcolor="white [3212]" strokecolor="#732281" strokeweight="3pt">
                <v:stroke joinstyle="miter"/>
              </v:oval>
            </w:pict>
          </mc:Fallback>
        </mc:AlternateContent>
      </w:r>
      <w:r>
        <w:rPr>
          <w:noProof/>
        </w:rPr>
        <w:drawing>
          <wp:anchor distT="0" distB="0" distL="114300" distR="114300" simplePos="0" relativeHeight="251664384" behindDoc="0" locked="0" layoutInCell="1" allowOverlap="1" wp14:anchorId="215CB671" wp14:editId="7CCFE251">
            <wp:simplePos x="0" y="0"/>
            <wp:positionH relativeFrom="column">
              <wp:posOffset>5919293</wp:posOffset>
            </wp:positionH>
            <wp:positionV relativeFrom="paragraph">
              <wp:posOffset>329698</wp:posOffset>
            </wp:positionV>
            <wp:extent cx="478959" cy="523219"/>
            <wp:effectExtent l="0" t="0" r="0" b="0"/>
            <wp:wrapNone/>
            <wp:docPr id="2065" name="Picture 2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2065">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478959" cy="523219"/>
                    </a:xfrm>
                    <a:prstGeom prst="rect">
                      <a:avLst/>
                    </a:prstGeom>
                  </pic:spPr>
                </pic:pic>
              </a:graphicData>
            </a:graphic>
          </wp:anchor>
        </w:drawing>
      </w:r>
      <w:r>
        <w:rPr>
          <w:noProof/>
        </w:rPr>
        <mc:AlternateContent>
          <mc:Choice Requires="wps">
            <w:drawing>
              <wp:inline distT="0" distB="0" distL="0" distR="0" wp14:anchorId="4E2A3263" wp14:editId="43DBEEA2">
                <wp:extent cx="3864610" cy="382270"/>
                <wp:effectExtent l="0" t="0" r="0" b="0"/>
                <wp:docPr id="2066" name="TextBox 18"/>
                <wp:cNvGraphicFramePr/>
                <a:graphic xmlns:a="http://schemas.openxmlformats.org/drawingml/2006/main">
                  <a:graphicData uri="http://schemas.microsoft.com/office/word/2010/wordprocessingShape">
                    <wps:wsp>
                      <wps:cNvSpPr txBox="1"/>
                      <wps:spPr>
                        <a:xfrm>
                          <a:off x="0" y="0"/>
                          <a:ext cx="3864610" cy="382270"/>
                        </a:xfrm>
                        <a:prstGeom prst="rect">
                          <a:avLst/>
                        </a:prstGeom>
                        <a:noFill/>
                      </wps:spPr>
                      <wps:txbx>
                        <w:txbxContent>
                          <w:p w14:paraId="4F3A9DD2" w14:textId="77777777" w:rsidR="006B0D02" w:rsidRPr="00980E07" w:rsidRDefault="006B0D02" w:rsidP="006B0D02">
                            <w:pPr>
                              <w:pStyle w:val="Heading2"/>
                              <w:spacing w:before="0" w:after="0"/>
                              <w:rPr>
                                <w:sz w:val="28"/>
                                <w:szCs w:val="18"/>
                              </w:rPr>
                            </w:pPr>
                            <w:r w:rsidRPr="00980E07">
                              <w:rPr>
                                <w:sz w:val="28"/>
                                <w:szCs w:val="18"/>
                              </w:rPr>
                              <w:t>SW1 - Useful Microbes and their properties Worksheet</w:t>
                            </w:r>
                          </w:p>
                        </w:txbxContent>
                      </wps:txbx>
                      <wps:bodyPr wrap="none" rtlCol="0">
                        <a:spAutoFit/>
                      </wps:bodyPr>
                    </wps:wsp>
                  </a:graphicData>
                </a:graphic>
              </wp:inline>
            </w:drawing>
          </mc:Choice>
          <mc:Fallback>
            <w:pict>
              <v:shape w14:anchorId="4E2A3263" id="_x0000_s1028" type="#_x0000_t202" style="width:304.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" filled="f" stroked="f">
                <v:textbox style="mso-fit-shape-to-text:t">
                  <w:txbxContent>
                    <w:p w14:paraId="4F3A9DD2" w14:textId="77777777" w:rsidR="006B0D02" w:rsidRPr="00980E07" w:rsidRDefault="006B0D02" w:rsidP="006B0D02">
                      <w:pPr>
                        <w:pStyle w:val="Heading2"/>
                        <w:spacing w:before="0" w:after="0"/>
                        <w:rPr>
                          <w:sz w:val="28"/>
                          <w:szCs w:val="18"/>
                        </w:rPr>
                      </w:pPr>
                      <w:r w:rsidRPr="00980E07">
                        <w:rPr>
                          <w:sz w:val="28"/>
                          <w:szCs w:val="18"/>
                        </w:rPr>
                        <w:t>SW1 - Useful Microbes and their properties Worksheet</w:t>
                      </w:r>
                    </w:p>
                  </w:txbxContent>
                </v:textbox>
                <w10:anchorlock/>
              </v:shape>
            </w:pict>
          </mc:Fallback>
        </mc:AlternateContent>
      </w:r>
    </w:p>
    <w:p w14:paraId="0C2C88CE" w14:textId="77777777" w:rsidR="006B0D02" w:rsidRPr="007607DF" w:rsidRDefault="006B0D02" w:rsidP="006B0D02">
      <w:r>
        <w:rPr>
          <w:noProof/>
        </w:rPr>
        <mc:AlternateContent>
          <mc:Choice Requires="wps">
            <w:drawing>
              <wp:anchor distT="0" distB="0" distL="114300" distR="114300" simplePos="0" relativeHeight="251659264" behindDoc="0" locked="0" layoutInCell="1" allowOverlap="1" wp14:anchorId="675EA18E" wp14:editId="3468A339">
                <wp:simplePos x="0" y="0"/>
                <wp:positionH relativeFrom="column">
                  <wp:posOffset>165691</wp:posOffset>
                </wp:positionH>
                <wp:positionV relativeFrom="paragraph">
                  <wp:posOffset>48207</wp:posOffset>
                </wp:positionV>
                <wp:extent cx="6080452" cy="8848724"/>
                <wp:effectExtent l="38100" t="38100" r="34925" b="29210"/>
                <wp:wrapNone/>
                <wp:docPr id="2063" name="Rectangle: Rounded Corners 20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5EA3131" id="Rectangle: Rounded Corners 2063" o:spid="_x0000_s1026" alt="&quot;&quot;" style="position:absolute;margin-left:13.05pt;margin-top:3.8pt;width:478.8pt;height:6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" filled="f" strokecolor="#732281" strokeweight="6pt">
                <v:stroke joinstyle="bevel" endcap="square"/>
              </v:roundrect>
            </w:pict>
          </mc:Fallback>
        </mc:AlternateContent>
      </w:r>
    </w:p>
    <w:p w14:paraId="2388EF99" w14:textId="77777777" w:rsidR="006B0D02" w:rsidRDefault="006B0D02" w:rsidP="006B0D02">
      <w:pPr>
        <w:pStyle w:val="Heading2"/>
        <w:ind w:firstLine="720"/>
      </w:pPr>
      <w:r>
        <w:t>Useful Microbes and their properties worksheet</w:t>
      </w:r>
    </w:p>
    <w:p w14:paraId="575C933A" w14:textId="77777777" w:rsidR="006B0D02" w:rsidRDefault="006B0D02" w:rsidP="006B0D02"/>
    <w:tbl>
      <w:tblPr>
        <w:tblStyle w:val="TableGrid"/>
        <w:tblW w:w="0" w:type="auto"/>
        <w:tblInd w:w="720" w:type="dxa"/>
        <w:tblLook w:val="04A0" w:firstRow="1" w:lastRow="0" w:firstColumn="1" w:lastColumn="0" w:noHBand="0" w:noVBand="1"/>
      </w:tblPr>
      <w:tblGrid>
        <w:gridCol w:w="2904"/>
        <w:gridCol w:w="1851"/>
        <w:gridCol w:w="3958"/>
      </w:tblGrid>
      <w:tr w:rsidR="006B0D02" w14:paraId="5C3F1172" w14:textId="77777777" w:rsidTr="008253D8">
        <w:trPr>
          <w:trHeight w:val="1098"/>
        </w:trPr>
        <w:tc>
          <w:tcPr>
            <w:tcW w:w="2904" w:type="dxa"/>
            <w:shd w:val="clear" w:color="auto" w:fill="auto"/>
          </w:tcPr>
          <w:p w14:paraId="1588FF53"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Useful Microbe Name</w:t>
            </w:r>
          </w:p>
        </w:tc>
        <w:tc>
          <w:tcPr>
            <w:tcW w:w="1851" w:type="dxa"/>
            <w:shd w:val="clear" w:color="auto" w:fill="auto"/>
          </w:tcPr>
          <w:p w14:paraId="43B7D22B" w14:textId="77777777" w:rsidR="006B0D02" w:rsidRPr="00A813D0" w:rsidRDefault="006B0D02" w:rsidP="008253D8">
            <w:pPr>
              <w:pStyle w:val="ListParagraph"/>
              <w:ind w:left="0"/>
              <w:rPr>
                <w:b/>
                <w:bCs/>
                <w:color w:val="7030A0"/>
                <w:sz w:val="32"/>
                <w:szCs w:val="32"/>
              </w:rPr>
            </w:pPr>
            <w:r w:rsidRPr="00A813D0">
              <w:rPr>
                <w:b/>
                <w:bCs/>
                <w:color w:val="7030A0"/>
                <w:sz w:val="32"/>
                <w:szCs w:val="32"/>
              </w:rPr>
              <w:t>Type of Microbe</w:t>
            </w:r>
          </w:p>
        </w:tc>
        <w:tc>
          <w:tcPr>
            <w:tcW w:w="3958" w:type="dxa"/>
            <w:shd w:val="clear" w:color="auto" w:fill="auto"/>
          </w:tcPr>
          <w:p w14:paraId="7E068C3E"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w:t>
            </w:r>
          </w:p>
        </w:tc>
      </w:tr>
      <w:tr w:rsidR="006B0D02" w14:paraId="426AD8EC" w14:textId="77777777" w:rsidTr="008253D8">
        <w:trPr>
          <w:trHeight w:val="1166"/>
        </w:trPr>
        <w:tc>
          <w:tcPr>
            <w:tcW w:w="2904" w:type="dxa"/>
          </w:tcPr>
          <w:p w14:paraId="7A8D240B" w14:textId="77777777" w:rsidR="006B0D02" w:rsidRDefault="006B0D02" w:rsidP="008253D8"/>
        </w:tc>
        <w:tc>
          <w:tcPr>
            <w:tcW w:w="1851" w:type="dxa"/>
          </w:tcPr>
          <w:p w14:paraId="13ACADD7" w14:textId="77777777" w:rsidR="006B0D02" w:rsidRDefault="006B0D02" w:rsidP="008253D8">
            <w:pPr>
              <w:pStyle w:val="ListParagraph"/>
              <w:ind w:left="0"/>
            </w:pPr>
          </w:p>
        </w:tc>
        <w:tc>
          <w:tcPr>
            <w:tcW w:w="3958" w:type="dxa"/>
          </w:tcPr>
          <w:p w14:paraId="6295BDB0" w14:textId="77777777" w:rsidR="006B0D02" w:rsidRPr="007607DF" w:rsidRDefault="006B0D02" w:rsidP="008253D8">
            <w:r w:rsidRPr="007607DF">
              <w:t xml:space="preserve">Produce cheese, yogurt, </w:t>
            </w:r>
            <w:proofErr w:type="gramStart"/>
            <w:r w:rsidRPr="007607DF">
              <w:t>kefir</w:t>
            </w:r>
            <w:proofErr w:type="gramEnd"/>
            <w:r w:rsidRPr="007607DF">
              <w:t xml:space="preserve"> and kimchi</w:t>
            </w:r>
          </w:p>
          <w:p w14:paraId="259AE5B3" w14:textId="77777777" w:rsidR="006B0D02" w:rsidRDefault="006B0D02" w:rsidP="008253D8">
            <w:pPr>
              <w:pStyle w:val="ListParagraph"/>
              <w:ind w:left="0" w:firstLine="720"/>
            </w:pPr>
          </w:p>
        </w:tc>
      </w:tr>
      <w:tr w:rsidR="006B0D02" w14:paraId="55C123B4" w14:textId="77777777" w:rsidTr="008253D8">
        <w:trPr>
          <w:trHeight w:val="1098"/>
        </w:trPr>
        <w:tc>
          <w:tcPr>
            <w:tcW w:w="2904" w:type="dxa"/>
          </w:tcPr>
          <w:p w14:paraId="1810A7DC" w14:textId="77777777" w:rsidR="006B0D02" w:rsidRDefault="006B0D02" w:rsidP="008253D8">
            <w:pPr>
              <w:pStyle w:val="ListParagraph"/>
              <w:ind w:left="0"/>
            </w:pPr>
          </w:p>
        </w:tc>
        <w:tc>
          <w:tcPr>
            <w:tcW w:w="1851" w:type="dxa"/>
          </w:tcPr>
          <w:p w14:paraId="52045965" w14:textId="77777777" w:rsidR="006B0D02" w:rsidRDefault="006B0D02" w:rsidP="008253D8">
            <w:pPr>
              <w:pStyle w:val="ListParagraph"/>
              <w:ind w:left="0"/>
            </w:pPr>
          </w:p>
        </w:tc>
        <w:tc>
          <w:tcPr>
            <w:tcW w:w="3958" w:type="dxa"/>
          </w:tcPr>
          <w:p w14:paraId="0BE6538F" w14:textId="77777777" w:rsidR="006B0D02" w:rsidRPr="007607DF" w:rsidRDefault="006B0D02" w:rsidP="008253D8">
            <w:r w:rsidRPr="007607DF">
              <w:t xml:space="preserve">Make bread, beer, </w:t>
            </w:r>
            <w:proofErr w:type="gramStart"/>
            <w:r w:rsidRPr="007607DF">
              <w:t>cider</w:t>
            </w:r>
            <w:proofErr w:type="gramEnd"/>
            <w:r w:rsidRPr="007607DF">
              <w:t xml:space="preserve"> and wine</w:t>
            </w:r>
          </w:p>
          <w:p w14:paraId="1E203C97" w14:textId="77777777" w:rsidR="006B0D02" w:rsidRDefault="006B0D02" w:rsidP="008253D8">
            <w:pPr>
              <w:pStyle w:val="ListParagraph"/>
              <w:ind w:left="0"/>
            </w:pPr>
          </w:p>
        </w:tc>
      </w:tr>
      <w:tr w:rsidR="006B0D02" w14:paraId="275BA7E7" w14:textId="77777777" w:rsidTr="008253D8">
        <w:trPr>
          <w:trHeight w:val="1098"/>
        </w:trPr>
        <w:tc>
          <w:tcPr>
            <w:tcW w:w="2904" w:type="dxa"/>
          </w:tcPr>
          <w:p w14:paraId="6D8388BB" w14:textId="77777777" w:rsidR="006B0D02" w:rsidRPr="007607DF" w:rsidRDefault="006B0D02" w:rsidP="008253D8">
            <w:r w:rsidRPr="007607DF">
              <w:t>Acetic Acid Bacteria (AAB)</w:t>
            </w:r>
          </w:p>
          <w:p w14:paraId="6A214DB1" w14:textId="77777777" w:rsidR="006B0D02" w:rsidRDefault="006B0D02" w:rsidP="008253D8">
            <w:pPr>
              <w:pStyle w:val="ListParagraph"/>
              <w:ind w:left="0"/>
            </w:pPr>
          </w:p>
        </w:tc>
        <w:tc>
          <w:tcPr>
            <w:tcW w:w="1851" w:type="dxa"/>
          </w:tcPr>
          <w:p w14:paraId="1AAE5E8A" w14:textId="77777777" w:rsidR="006B0D02" w:rsidRDefault="006B0D02" w:rsidP="008253D8">
            <w:pPr>
              <w:pStyle w:val="ListParagraph"/>
              <w:ind w:left="0"/>
            </w:pPr>
            <w:r>
              <w:t>Bacteria</w:t>
            </w:r>
          </w:p>
        </w:tc>
        <w:tc>
          <w:tcPr>
            <w:tcW w:w="3958" w:type="dxa"/>
          </w:tcPr>
          <w:p w14:paraId="2E6D8271" w14:textId="77777777" w:rsidR="006B0D02" w:rsidRPr="007607DF" w:rsidRDefault="006B0D02" w:rsidP="008253D8">
            <w:r w:rsidRPr="007607DF">
              <w:t>Traditional manufacturing of vinegar</w:t>
            </w:r>
          </w:p>
          <w:p w14:paraId="3A31E645" w14:textId="77777777" w:rsidR="006B0D02" w:rsidRDefault="006B0D02" w:rsidP="008253D8">
            <w:pPr>
              <w:pStyle w:val="ListParagraph"/>
              <w:ind w:left="0"/>
            </w:pPr>
          </w:p>
        </w:tc>
      </w:tr>
      <w:tr w:rsidR="006B0D02" w14:paraId="4A2852D3" w14:textId="77777777" w:rsidTr="008253D8">
        <w:trPr>
          <w:trHeight w:val="1166"/>
        </w:trPr>
        <w:tc>
          <w:tcPr>
            <w:tcW w:w="2904" w:type="dxa"/>
          </w:tcPr>
          <w:p w14:paraId="024523A9" w14:textId="77777777" w:rsidR="006B0D02" w:rsidRDefault="006B0D02" w:rsidP="008253D8">
            <w:r w:rsidRPr="007607DF">
              <w:rPr>
                <w:i/>
                <w:iCs/>
              </w:rPr>
              <w:t>Bacillus thuringiensis</w:t>
            </w:r>
            <w:r w:rsidRPr="007607DF">
              <w:t xml:space="preserve"> (</w:t>
            </w:r>
            <w:proofErr w:type="spellStart"/>
            <w:r w:rsidRPr="007607DF">
              <w:t>Bt</w:t>
            </w:r>
            <w:proofErr w:type="spellEnd"/>
            <w:r w:rsidRPr="007607DF">
              <w:t>)</w:t>
            </w:r>
          </w:p>
        </w:tc>
        <w:tc>
          <w:tcPr>
            <w:tcW w:w="1851" w:type="dxa"/>
          </w:tcPr>
          <w:p w14:paraId="3175BC99" w14:textId="77777777" w:rsidR="006B0D02" w:rsidRDefault="006B0D02" w:rsidP="008253D8">
            <w:pPr>
              <w:pStyle w:val="ListParagraph"/>
              <w:ind w:left="0"/>
            </w:pPr>
            <w:r>
              <w:t>Bacteria</w:t>
            </w:r>
          </w:p>
        </w:tc>
        <w:tc>
          <w:tcPr>
            <w:tcW w:w="3958" w:type="dxa"/>
          </w:tcPr>
          <w:p w14:paraId="0CD107E3" w14:textId="77777777" w:rsidR="006B0D02" w:rsidRDefault="006B0D02" w:rsidP="008253D8"/>
        </w:tc>
      </w:tr>
      <w:tr w:rsidR="006B0D02" w14:paraId="49F446AE" w14:textId="77777777" w:rsidTr="008253D8">
        <w:trPr>
          <w:trHeight w:val="1166"/>
        </w:trPr>
        <w:tc>
          <w:tcPr>
            <w:tcW w:w="2904" w:type="dxa"/>
          </w:tcPr>
          <w:p w14:paraId="07FE4DCF" w14:textId="77777777" w:rsidR="006B0D02" w:rsidRDefault="006B0D02" w:rsidP="008253D8">
            <w:pPr>
              <w:pStyle w:val="ListParagraph"/>
              <w:ind w:left="0"/>
            </w:pPr>
            <w:r w:rsidRPr="007607DF">
              <w:rPr>
                <w:i/>
                <w:iCs/>
              </w:rPr>
              <w:t>Cyanobacteria</w:t>
            </w:r>
          </w:p>
        </w:tc>
        <w:tc>
          <w:tcPr>
            <w:tcW w:w="1851" w:type="dxa"/>
          </w:tcPr>
          <w:p w14:paraId="41FBB9EB" w14:textId="77777777" w:rsidR="006B0D02" w:rsidRDefault="006B0D02" w:rsidP="008253D8">
            <w:pPr>
              <w:pStyle w:val="ListParagraph"/>
              <w:ind w:left="0"/>
            </w:pPr>
            <w:r>
              <w:t>Bacteria</w:t>
            </w:r>
          </w:p>
        </w:tc>
        <w:tc>
          <w:tcPr>
            <w:tcW w:w="3958" w:type="dxa"/>
          </w:tcPr>
          <w:p w14:paraId="71183D4A" w14:textId="77777777" w:rsidR="006B0D02" w:rsidRDefault="006B0D02" w:rsidP="008253D8"/>
        </w:tc>
      </w:tr>
    </w:tbl>
    <w:p w14:paraId="0BB85B30" w14:textId="07A0D20A" w:rsidR="00185144" w:rsidRPr="006B0D02" w:rsidRDefault="00185144" w:rsidP="006B0D02">
      <w:pPr>
        <w:rPr>
          <w:rFonts w:eastAsia="Calibri" w:cs="Times New Roman"/>
          <w:szCs w:val="24"/>
        </w:rPr>
      </w:pPr>
    </w:p>
    <w:sectPr w:rsidR="00185144" w:rsidRPr="006B0D02" w:rsidSect="00F15C65">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DA4C" w14:textId="77777777" w:rsidR="004E144D" w:rsidRDefault="004E144D" w:rsidP="009E3BC5">
      <w:pPr>
        <w:spacing w:after="0" w:line="240" w:lineRule="auto"/>
      </w:pPr>
      <w:r>
        <w:separator/>
      </w:r>
    </w:p>
  </w:endnote>
  <w:endnote w:type="continuationSeparator" w:id="0">
    <w:p w14:paraId="23BD032B" w14:textId="77777777" w:rsidR="004E144D" w:rsidRDefault="004E144D"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405B" w14:textId="77777777" w:rsidR="004E144D" w:rsidRDefault="004E144D" w:rsidP="009E3BC5">
      <w:pPr>
        <w:spacing w:after="0" w:line="240" w:lineRule="auto"/>
      </w:pPr>
      <w:r>
        <w:separator/>
      </w:r>
    </w:p>
  </w:footnote>
  <w:footnote w:type="continuationSeparator" w:id="0">
    <w:p w14:paraId="402633F0" w14:textId="77777777" w:rsidR="004E144D" w:rsidRDefault="004E144D"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3363A2"/>
    <w:rsid w:val="003558B5"/>
    <w:rsid w:val="00357ADA"/>
    <w:rsid w:val="003928C2"/>
    <w:rsid w:val="003A782A"/>
    <w:rsid w:val="003C05E7"/>
    <w:rsid w:val="00457687"/>
    <w:rsid w:val="00474FAB"/>
    <w:rsid w:val="004864C4"/>
    <w:rsid w:val="0048688C"/>
    <w:rsid w:val="004B2D72"/>
    <w:rsid w:val="004E144D"/>
    <w:rsid w:val="004F6990"/>
    <w:rsid w:val="005B7F99"/>
    <w:rsid w:val="005D2A96"/>
    <w:rsid w:val="005D3831"/>
    <w:rsid w:val="006254AC"/>
    <w:rsid w:val="006557FA"/>
    <w:rsid w:val="00671A14"/>
    <w:rsid w:val="00692470"/>
    <w:rsid w:val="006B0D02"/>
    <w:rsid w:val="006C6AAF"/>
    <w:rsid w:val="006F107B"/>
    <w:rsid w:val="00716093"/>
    <w:rsid w:val="007354BC"/>
    <w:rsid w:val="00790760"/>
    <w:rsid w:val="0081165B"/>
    <w:rsid w:val="00831CAB"/>
    <w:rsid w:val="00833507"/>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63F71"/>
    <w:rsid w:val="00A813D0"/>
    <w:rsid w:val="00A96332"/>
    <w:rsid w:val="00AC4FF3"/>
    <w:rsid w:val="00AD360E"/>
    <w:rsid w:val="00AE125F"/>
    <w:rsid w:val="00AE7D53"/>
    <w:rsid w:val="00B02CAC"/>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leap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2022-08-12T12:23:00Z</dcterms:created>
  <dcterms:modified xsi:type="dcterms:W3CDTF">2022-08-26T08:00:00Z</dcterms:modified>
</cp:coreProperties>
</file>